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4" w:type="dxa"/>
        <w:tblInd w:w="0" w:type="dxa"/>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Layout w:type="fixed"/>
        <w:tblCellMar>
          <w:top w:w="0" w:type="dxa"/>
          <w:left w:w="0" w:type="dxa"/>
          <w:bottom w:w="0" w:type="dxa"/>
          <w:right w:w="0" w:type="dxa"/>
        </w:tblCellMar>
      </w:tblPr>
      <w:tblGrid>
        <w:gridCol w:w="1328"/>
        <w:gridCol w:w="1345"/>
        <w:gridCol w:w="846"/>
        <w:gridCol w:w="563"/>
        <w:gridCol w:w="1800"/>
        <w:gridCol w:w="2452"/>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334" w:type="dxa"/>
            <w:gridSpan w:val="6"/>
            <w:tcBorders>
              <w:top w:val="nil"/>
              <w:left w:val="nil"/>
              <w:bottom w:val="single" w:color="auto"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52"/>
                <w:szCs w:val="52"/>
                <w:bdr w:val="none" w:color="auto" w:sz="0" w:space="0"/>
              </w:rPr>
              <w:t>武汉华夏理工学院2018-2019学年(秋季)</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52"/>
                <w:szCs w:val="52"/>
                <w:bdr w:val="none" w:color="auto" w:sz="0" w:space="0"/>
              </w:rPr>
              <w:t>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1328" w:type="dxa"/>
            <w:tcBorders>
              <w:top w:val="nil"/>
              <w:left w:val="single" w:color="auto"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Style w:val="4"/>
                <w:rFonts w:hint="eastAsia" w:ascii="宋体" w:hAnsi="宋体" w:eastAsia="宋体" w:cs="宋体"/>
                <w:i w:val="0"/>
                <w:caps w:val="0"/>
                <w:color w:val="333333"/>
                <w:spacing w:val="0"/>
                <w:sz w:val="24"/>
                <w:szCs w:val="24"/>
                <w:bdr w:val="none" w:color="auto" w:sz="0" w:space="0"/>
              </w:rPr>
              <w:t>  （岗位）</w:t>
            </w:r>
          </w:p>
        </w:tc>
        <w:tc>
          <w:tcPr>
            <w:tcW w:w="1345" w:type="dxa"/>
            <w:tcBorders>
              <w:top w:val="single" w:color="auto"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专业方向</w:t>
            </w:r>
          </w:p>
        </w:tc>
        <w:tc>
          <w:tcPr>
            <w:tcW w:w="846" w:type="dxa"/>
            <w:tcBorders>
              <w:top w:val="single" w:color="auto"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数量（人）</w:t>
            </w:r>
          </w:p>
        </w:tc>
        <w:tc>
          <w:tcPr>
            <w:tcW w:w="563" w:type="dxa"/>
            <w:tcBorders>
              <w:top w:val="single" w:color="auto"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学历要求</w:t>
            </w:r>
          </w:p>
        </w:tc>
        <w:tc>
          <w:tcPr>
            <w:tcW w:w="1800" w:type="dxa"/>
            <w:tcBorders>
              <w:top w:val="single" w:color="auto"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职位说明</w:t>
            </w:r>
          </w:p>
        </w:tc>
        <w:tc>
          <w:tcPr>
            <w:tcW w:w="2452" w:type="dxa"/>
            <w:tcBorders>
              <w:top w:val="single" w:color="auto" w:sz="6" w:space="0"/>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职位要求</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1328" w:type="dxa"/>
            <w:vMerge w:val="restart"/>
            <w:tcBorders>
              <w:top w:val="nil"/>
              <w:left w:val="single" w:color="auto"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机电工程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Style w:val="4"/>
                <w:rFonts w:hint="eastAsia" w:ascii="宋体" w:hAnsi="宋体" w:eastAsia="宋体" w:cs="宋体"/>
                <w:i w:val="0"/>
                <w:caps w:val="0"/>
                <w:color w:val="333333"/>
                <w:spacing w:val="0"/>
                <w:sz w:val="24"/>
                <w:szCs w:val="24"/>
                <w:bdr w:val="none" w:color="auto" w:sz="0" w:space="0"/>
              </w:rPr>
              <w:t>   学院</w:t>
            </w:r>
          </w:p>
        </w:tc>
        <w:tc>
          <w:tcPr>
            <w:tcW w:w="13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机械设计及其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Style w:val="4"/>
                <w:rFonts w:hint="eastAsia" w:ascii="宋体" w:hAnsi="宋体" w:eastAsia="宋体" w:cs="宋体"/>
                <w:i w:val="0"/>
                <w:caps w:val="0"/>
                <w:color w:val="333333"/>
                <w:spacing w:val="0"/>
                <w:sz w:val="24"/>
                <w:szCs w:val="24"/>
                <w:bdr w:val="none" w:color="auto" w:sz="0" w:space="0"/>
              </w:rPr>
              <w:t>    自动化</w:t>
            </w:r>
          </w:p>
        </w:tc>
        <w:tc>
          <w:tcPr>
            <w:tcW w:w="84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从事机械设计制造及其自动化专业学科基础课、专业课和实践环节教学及研究工作。</w:t>
            </w:r>
          </w:p>
        </w:tc>
        <w:tc>
          <w:tcPr>
            <w:tcW w:w="2452"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热爱教师职业，敬业精神强，具备大学教师基本素质，有中级及以上技术职称的工程技术人员优先。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1328" w:type="dxa"/>
            <w:vMerge w:val="continue"/>
            <w:tcBorders>
              <w:top w:val="nil"/>
              <w:left w:val="single" w:color="auto"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c>
          <w:tcPr>
            <w:tcW w:w="13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机械设计及其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Style w:val="4"/>
                <w:rFonts w:hint="eastAsia" w:ascii="宋体" w:hAnsi="宋体" w:eastAsia="宋体" w:cs="宋体"/>
                <w:i w:val="0"/>
                <w:caps w:val="0"/>
                <w:color w:val="333333"/>
                <w:spacing w:val="0"/>
                <w:sz w:val="24"/>
                <w:szCs w:val="24"/>
                <w:bdr w:val="none" w:color="auto" w:sz="0" w:space="0"/>
              </w:rPr>
              <w:t>    自动化   （实验教师）</w:t>
            </w:r>
          </w:p>
        </w:tc>
        <w:tc>
          <w:tcPr>
            <w:tcW w:w="84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从事数控加工实验、实践教学及技术开发、服务工作。</w:t>
            </w:r>
          </w:p>
        </w:tc>
        <w:tc>
          <w:tcPr>
            <w:tcW w:w="2452"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机械类专业，具有本专业中级以上职称可以放宽学历要求。有数控加工技术经验者优先。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(该岗位为实验教学岗位，需要坐班。）</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230" w:hRule="atLeast"/>
        </w:trPr>
        <w:tc>
          <w:tcPr>
            <w:tcW w:w="1328"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汽车工程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Style w:val="4"/>
                <w:rFonts w:hint="eastAsia" w:ascii="宋体" w:hAnsi="宋体" w:eastAsia="宋体" w:cs="宋体"/>
                <w:i w:val="0"/>
                <w:caps w:val="0"/>
                <w:color w:val="333333"/>
                <w:spacing w:val="0"/>
                <w:sz w:val="24"/>
                <w:szCs w:val="24"/>
                <w:bdr w:val="none" w:color="auto" w:sz="0" w:space="0"/>
              </w:rPr>
              <w:t>   学院</w:t>
            </w:r>
          </w:p>
        </w:tc>
        <w:tc>
          <w:tcPr>
            <w:tcW w:w="134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车辆工程</w:t>
            </w:r>
          </w:p>
        </w:tc>
        <w:tc>
          <w:tcPr>
            <w:tcW w:w="846"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4人</w:t>
            </w:r>
          </w:p>
        </w:tc>
        <w:tc>
          <w:tcPr>
            <w:tcW w:w="563"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承担汽车类专业课程教学和相应工作。</w:t>
            </w:r>
          </w:p>
        </w:tc>
        <w:tc>
          <w:tcPr>
            <w:tcW w:w="245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汽车类专业，本、硕均为211或985以上大学毕业。博士或副教授及以上职称，年龄45岁以下。</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1328" w:type="dxa"/>
            <w:vMerge w:val="restart"/>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外国语学院</w:t>
            </w:r>
          </w:p>
        </w:tc>
        <w:tc>
          <w:tcPr>
            <w:tcW w:w="13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法语</w:t>
            </w:r>
          </w:p>
        </w:tc>
        <w:tc>
          <w:tcPr>
            <w:tcW w:w="84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法语高级课程教学，制定授课计划，组织备课，有一定的科研能力。</w:t>
            </w:r>
          </w:p>
        </w:tc>
        <w:tc>
          <w:tcPr>
            <w:tcW w:w="2452"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本、硕均为法语专业，专业知识扎实，发音清晰准确；具有副高以上职称或者博士学位者优先；有法语国家留学经历者优先。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1328"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c>
          <w:tcPr>
            <w:tcW w:w="13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英语</w:t>
            </w:r>
          </w:p>
        </w:tc>
        <w:tc>
          <w:tcPr>
            <w:tcW w:w="84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2人</w:t>
            </w:r>
          </w:p>
        </w:tc>
        <w:tc>
          <w:tcPr>
            <w:tcW w:w="56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负责教授基础英语、高级英语课程，开展相关专业科研工作。</w:t>
            </w:r>
          </w:p>
        </w:tc>
        <w:tc>
          <w:tcPr>
            <w:tcW w:w="2452"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本、硕均为英语专业，专业知识扎实，发音清晰准确；具有副高以上职称或者博士学位者优先；有英语国家留学经历或商务英语教学经验者优先。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4530" w:hRule="atLeast"/>
        </w:trPr>
        <w:tc>
          <w:tcPr>
            <w:tcW w:w="1328" w:type="dxa"/>
            <w:vMerge w:val="restart"/>
            <w:tcBorders>
              <w:top w:val="nil"/>
              <w:left w:val="single" w:color="auto" w:sz="6" w:space="0"/>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333333"/>
                <w:spacing w:val="0"/>
                <w:sz w:val="24"/>
                <w:szCs w:val="24"/>
                <w:bdr w:val="none" w:color="auto" w:sz="0" w:space="0"/>
              </w:rPr>
              <w:t>信息工程学院</w:t>
            </w:r>
          </w:p>
        </w:tc>
        <w:tc>
          <w:tcPr>
            <w:tcW w:w="13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计算机科学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Style w:val="4"/>
                <w:rFonts w:hint="eastAsia" w:ascii="宋体" w:hAnsi="宋体" w:eastAsia="宋体" w:cs="宋体"/>
                <w:i w:val="0"/>
                <w:caps w:val="0"/>
                <w:color w:val="333333"/>
                <w:spacing w:val="0"/>
                <w:sz w:val="24"/>
                <w:szCs w:val="24"/>
                <w:bdr w:val="none" w:color="auto" w:sz="0" w:space="0"/>
              </w:rPr>
              <w:t>   与技术 （软件工程）</w:t>
            </w:r>
          </w:p>
        </w:tc>
        <w:tc>
          <w:tcPr>
            <w:tcW w:w="84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5人</w:t>
            </w:r>
          </w:p>
        </w:tc>
        <w:tc>
          <w:tcPr>
            <w:tcW w:w="56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计算机、软件类相关课程的教学及教、科研项目申报。</w:t>
            </w:r>
          </w:p>
        </w:tc>
        <w:tc>
          <w:tcPr>
            <w:tcW w:w="2452"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计算机、软件相关专业毕业，研究生及以上学历，具有扎实的理论功底和较强的实践能力。其中：计算机专业：网络方向或嵌入式方向；软件工程专业：语言类（PHP、Python、java、JSP、ASP、HTML5移动web开发）或 （云计算、大数据、人工智能 ）方向 ；操作系统：（Linux、Unix、Android）。要求本人热爱教师职业，有较好的沟通表达能力，性格温和，工作踏实、主动，并能在教研、科研方面有所钻研；具有实践经验者优先。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4320" w:hRule="atLeast"/>
        </w:trPr>
        <w:tc>
          <w:tcPr>
            <w:tcW w:w="1328" w:type="dxa"/>
            <w:vMerge w:val="continue"/>
            <w:tcBorders>
              <w:top w:val="nil"/>
              <w:left w:val="single" w:color="auto" w:sz="6" w:space="0"/>
              <w:bottom w:val="nil"/>
              <w:right w:val="single" w:color="000000" w:sz="6" w:space="0"/>
            </w:tcBorders>
            <w:shd w:val="clear"/>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c>
          <w:tcPr>
            <w:tcW w:w="13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电子信息工程</w:t>
            </w:r>
          </w:p>
        </w:tc>
        <w:tc>
          <w:tcPr>
            <w:tcW w:w="84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2人</w:t>
            </w:r>
          </w:p>
        </w:tc>
        <w:tc>
          <w:tcPr>
            <w:tcW w:w="56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电子信息专业的相关课程的教学、实验指导及电子设计大赛。</w:t>
            </w:r>
          </w:p>
        </w:tc>
        <w:tc>
          <w:tcPr>
            <w:tcW w:w="2452"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电子信息工程、自动化等相关专业毕业，研究生及以上学历，具有扎实的理论功底和较强的实践能力；熟悉电子技术、嵌入式技术等相关知识，具有较强的实践经验，能够胜任电子信息相关课程的教学和实验指导工作；热爱教师职业，有较好的沟通表达能力，性格温和，工作踏实主动；具有电子设计大赛指导经历和参与经历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1328" w:type="dxa"/>
            <w:vMerge w:val="restart"/>
            <w:tcBorders>
              <w:top w:val="nil"/>
              <w:left w:val="single" w:color="auto" w:sz="6" w:space="0"/>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333333"/>
                <w:spacing w:val="0"/>
                <w:sz w:val="24"/>
                <w:szCs w:val="24"/>
                <w:bdr w:val="none" w:color="auto" w:sz="0" w:space="0"/>
              </w:rPr>
              <w:t>信息工程学院</w:t>
            </w:r>
          </w:p>
        </w:tc>
        <w:tc>
          <w:tcPr>
            <w:tcW w:w="13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物联网</w:t>
            </w:r>
          </w:p>
        </w:tc>
        <w:tc>
          <w:tcPr>
            <w:tcW w:w="84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物联网工程专业的相关课程</w:t>
            </w:r>
            <w:r>
              <w:rPr>
                <w:rFonts w:hint="eastAsia" w:ascii="宋体" w:hAnsi="宋体" w:eastAsia="宋体" w:cs="宋体"/>
                <w:b w:val="0"/>
                <w:i w:val="0"/>
                <w:caps w:val="0"/>
                <w:color w:val="333333"/>
                <w:spacing w:val="0"/>
                <w:sz w:val="24"/>
                <w:szCs w:val="24"/>
                <w:bdr w:val="none" w:color="auto" w:sz="0" w:space="0"/>
              </w:rPr>
              <w:br w:type="textWrapping"/>
            </w:r>
            <w:r>
              <w:rPr>
                <w:rFonts w:hint="eastAsia" w:ascii="宋体" w:hAnsi="宋体" w:eastAsia="宋体" w:cs="宋体"/>
                <w:b w:val="0"/>
                <w:i w:val="0"/>
                <w:caps w:val="0"/>
                <w:color w:val="333333"/>
                <w:spacing w:val="0"/>
                <w:sz w:val="24"/>
                <w:szCs w:val="24"/>
                <w:bdr w:val="none" w:color="auto" w:sz="0" w:space="0"/>
              </w:rPr>
              <w:t>   的教学和实验指导。</w:t>
            </w:r>
          </w:p>
        </w:tc>
        <w:tc>
          <w:tcPr>
            <w:tcW w:w="2452"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br w:type="textWrapping"/>
            </w:r>
            <w:r>
              <w:rPr>
                <w:rFonts w:hint="eastAsia" w:ascii="宋体" w:hAnsi="宋体" w:eastAsia="宋体" w:cs="宋体"/>
                <w:b w:val="0"/>
                <w:i w:val="0"/>
                <w:caps w:val="0"/>
                <w:color w:val="333333"/>
                <w:spacing w:val="0"/>
                <w:sz w:val="24"/>
                <w:szCs w:val="24"/>
                <w:bdr w:val="none" w:color="auto" w:sz="0" w:space="0"/>
              </w:rPr>
              <w:t>物联网工程、计算机、自动化相关专业毕业，研究生及以上学历，具有扎实的理论功底和较强的实践能力；熟悉UART、TCP/IP、ZigBee等计算机通信协议及硬件接口技术，具有相关的开发经验，能够胜任物联网工程专业的相关课程的教学和实验指导工作；精通C语言，能够熟练使用C 或Java等语言进行数据库编程、网络编程；热爱教师职业，有较好的沟通表达能力，性格温和，工作踏实、主动；具有实践经验者优先。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550" w:hRule="atLeast"/>
        </w:trPr>
        <w:tc>
          <w:tcPr>
            <w:tcW w:w="1328" w:type="dxa"/>
            <w:vMerge w:val="continue"/>
            <w:tcBorders>
              <w:top w:val="nil"/>
              <w:left w:val="single" w:color="auto" w:sz="6" w:space="0"/>
              <w:bottom w:val="nil"/>
              <w:right w:val="single" w:color="000000" w:sz="6" w:space="0"/>
            </w:tcBorders>
            <w:shd w:val="clear"/>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c>
          <w:tcPr>
            <w:tcW w:w="13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实验教学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（物联网、自动化、电信）</w:t>
            </w:r>
          </w:p>
        </w:tc>
        <w:tc>
          <w:tcPr>
            <w:tcW w:w="84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本科及以上</w:t>
            </w:r>
          </w:p>
        </w:tc>
        <w:tc>
          <w:tcPr>
            <w:tcW w:w="180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实验室管理和实验教学</w:t>
            </w:r>
          </w:p>
        </w:tc>
        <w:tc>
          <w:tcPr>
            <w:tcW w:w="2452" w:type="dxa"/>
            <w:tcBorders>
              <w:top w:val="nil"/>
              <w:left w:val="nil"/>
              <w:bottom w:val="single" w:color="000000"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物联网工程、自动化、电信等相关专业，本科及以上学历，具有扎实的理论功底和较强的实践能力；熟悉电子技术、自动化技术等相关知识，具有较强的实践经验，能够胜任实验室管理和实验指导工作。</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235" w:hRule="atLeast"/>
        </w:trPr>
        <w:tc>
          <w:tcPr>
            <w:tcW w:w="1328"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土木建筑工程学院</w:t>
            </w:r>
          </w:p>
        </w:tc>
        <w:tc>
          <w:tcPr>
            <w:tcW w:w="134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土木工程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（路桥方向）</w:t>
            </w:r>
          </w:p>
        </w:tc>
        <w:tc>
          <w:tcPr>
            <w:tcW w:w="846"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能胜任工程测量、道路与桥梁工程结构、道路与桥梁施工、道路与桥梁电算等课程的教学与实践教学等工作。</w:t>
            </w:r>
          </w:p>
        </w:tc>
        <w:tc>
          <w:tcPr>
            <w:tcW w:w="245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本、硕均为211或985高校毕业，硕士及以上学历。博士、有高校或者设计单位工作经验者优先。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1328" w:type="dxa"/>
            <w:vMerge w:val="restart"/>
            <w:tcBorders>
              <w:top w:val="nil"/>
              <w:left w:val="single" w:color="auto" w:sz="6" w:space="0"/>
              <w:bottom w:val="nil"/>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eastAsia" w:ascii="宋体" w:hAnsi="宋体" w:eastAsia="宋体" w:cs="宋体"/>
                <w:i w:val="0"/>
                <w:caps w:val="0"/>
                <w:color w:val="333333"/>
                <w:spacing w:val="0"/>
                <w:sz w:val="24"/>
                <w:szCs w:val="24"/>
                <w:bdr w:val="none" w:color="auto" w:sz="0" w:space="0"/>
              </w:rPr>
              <w:t>艺术设计学院</w:t>
            </w:r>
          </w:p>
        </w:tc>
        <w:tc>
          <w:tcPr>
            <w:tcW w:w="134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环境设计</w:t>
            </w:r>
          </w:p>
        </w:tc>
        <w:tc>
          <w:tcPr>
            <w:tcW w:w="846"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能够胜任环境设计专业课程教学及课程相关实践与科研工作。</w:t>
            </w:r>
          </w:p>
        </w:tc>
        <w:tc>
          <w:tcPr>
            <w:tcW w:w="245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1、本、硕士均为环境设计相关专业，硕士及以上学历；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2、综合素质好、手绘能力强，能熟练运用PS、CAD、3D等相关专业软件；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3、有企业相关工作经验者优先。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1328" w:type="dxa"/>
            <w:vMerge w:val="continue"/>
            <w:tcBorders>
              <w:top w:val="nil"/>
              <w:left w:val="single" w:color="auto" w:sz="6" w:space="0"/>
              <w:bottom w:val="nil"/>
              <w:right w:val="single" w:color="auto" w:sz="6" w:space="0"/>
            </w:tcBorders>
            <w:shd w:val="clear"/>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c>
          <w:tcPr>
            <w:tcW w:w="134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视觉传达设计</w:t>
            </w:r>
          </w:p>
        </w:tc>
        <w:tc>
          <w:tcPr>
            <w:tcW w:w="846"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能够胜任视觉传达设计专业课程教学及相关实践与学生竞赛指导工作。</w:t>
            </w:r>
          </w:p>
        </w:tc>
        <w:tc>
          <w:tcPr>
            <w:tcW w:w="245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1、本、硕均为相关专业，硕士及以上学历；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2、能熟练使用各类设计软件，有一定的实战能力，了解市场与商业运作的技术实操型人才；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3、讲师以上高校教师职称、有品牌运营企业相关工作经验者优先。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1328" w:type="dxa"/>
            <w:vMerge w:val="continue"/>
            <w:tcBorders>
              <w:top w:val="nil"/>
              <w:left w:val="single" w:color="auto" w:sz="6" w:space="0"/>
              <w:bottom w:val="nil"/>
              <w:right w:val="single" w:color="auto" w:sz="6" w:space="0"/>
            </w:tcBorders>
            <w:shd w:val="clear"/>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c>
          <w:tcPr>
            <w:tcW w:w="134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产品设计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 </w:t>
            </w:r>
          </w:p>
        </w:tc>
        <w:tc>
          <w:tcPr>
            <w:tcW w:w="846"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能够胜任产品设计专业课教学，及产品设计中心的项目运营和日常维护与学生竞赛指导工作。</w:t>
            </w:r>
          </w:p>
        </w:tc>
        <w:tc>
          <w:tcPr>
            <w:tcW w:w="245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1、本、硕均为相关专业（产品设计、工业设计、机械设计），硕士及以上学历；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2、综合素质好、手绘能力强，能熟练运用专业软件；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3、有设计公司或企业工作经验，在专业领域有一定学术影响，如获得过国际设计竞赛或国家级奖项等优先考虑。</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1328" w:type="dxa"/>
            <w:vMerge w:val="continue"/>
            <w:tcBorders>
              <w:top w:val="nil"/>
              <w:left w:val="single" w:color="auto" w:sz="6" w:space="0"/>
              <w:bottom w:val="nil"/>
              <w:right w:val="single" w:color="auto" w:sz="6" w:space="0"/>
            </w:tcBorders>
            <w:shd w:val="clear"/>
            <w:tcMar>
              <w:top w:w="15" w:type="dxa"/>
              <w:left w:w="15" w:type="dxa"/>
              <w:bottom w:w="15" w:type="dxa"/>
              <w:right w:w="15" w:type="dxa"/>
            </w:tcMar>
            <w:vAlign w:val="center"/>
          </w:tcPr>
          <w:p>
            <w:pPr>
              <w:rPr>
                <w:rFonts w:hint="eastAsia" w:ascii="宋体" w:hAnsi="宋体" w:eastAsia="宋体" w:cs="宋体"/>
                <w:b w:val="0"/>
                <w:i w:val="0"/>
                <w:caps w:val="0"/>
                <w:color w:val="333333"/>
                <w:spacing w:val="0"/>
                <w:sz w:val="21"/>
                <w:szCs w:val="21"/>
              </w:rPr>
            </w:pPr>
          </w:p>
        </w:tc>
        <w:tc>
          <w:tcPr>
            <w:tcW w:w="134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传播学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4"/>
                <w:rFonts w:hint="eastAsia" w:ascii="宋体" w:hAnsi="宋体" w:eastAsia="宋体" w:cs="宋体"/>
                <w:i w:val="0"/>
                <w:caps w:val="0"/>
                <w:color w:val="333333"/>
                <w:spacing w:val="0"/>
                <w:sz w:val="24"/>
                <w:szCs w:val="24"/>
                <w:bdr w:val="none" w:color="auto" w:sz="0" w:space="0"/>
              </w:rPr>
              <w:t>广播电视编导</w:t>
            </w:r>
          </w:p>
        </w:tc>
        <w:tc>
          <w:tcPr>
            <w:tcW w:w="846"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1人</w:t>
            </w:r>
          </w:p>
        </w:tc>
        <w:tc>
          <w:tcPr>
            <w:tcW w:w="563"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硕士及以上</w:t>
            </w:r>
          </w:p>
        </w:tc>
        <w:tc>
          <w:tcPr>
            <w:tcW w:w="180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sz w:val="24"/>
                <w:szCs w:val="24"/>
                <w:bdr w:val="none" w:color="auto" w:sz="0" w:space="0"/>
              </w:rPr>
              <w:t>能够胜任网络与新媒体专业与影视编导相关课程的教学，及新媒体设计中心项目运营和日常维护与学生竞赛指导工作。</w:t>
            </w:r>
          </w:p>
        </w:tc>
        <w:tc>
          <w:tcPr>
            <w:tcW w:w="2452"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1、本、硕均为相关专业（传播学、广播电视编导、广告学），硕士及以上学历；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2、综合素质好，有媒体或影视公司工作经验，能熟练操作摄影、摄像器材及相关软件，作品曾获国家级奖项或行业奖项；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b w:val="0"/>
                <w:i w:val="0"/>
                <w:caps w:val="0"/>
                <w:color w:val="333333"/>
                <w:spacing w:val="0"/>
                <w:sz w:val="24"/>
                <w:szCs w:val="24"/>
                <w:bdr w:val="none" w:color="auto" w:sz="0" w:space="0"/>
              </w:rPr>
              <w:t>3、有一定的学术及科研能力，具有相关专业中级以上职称者优先考虑。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318F4"/>
    <w:rsid w:val="3E3318F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2018-10-29T02:51:00Z</dcterms:created>
  <dc:creator>Administrator</dc:creator>
  <cp:lastModifiedBy>Administrator</cp:lastModifiedBy>
  <dcterms:modified xsi:type="dcterms:W3CDTF">2018-10-29T02:52:27Z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