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4EE7" w:rsidRDefault="00E83EA5">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吉林出入境检验检疫局</w:t>
      </w:r>
    </w:p>
    <w:p w:rsidR="00E34EE7" w:rsidRDefault="00E83EA5">
      <w:pPr>
        <w:shd w:val="solid" w:color="FFFFFF" w:fill="auto"/>
        <w:autoSpaceDN w:val="0"/>
        <w:spacing w:line="528" w:lineRule="auto"/>
        <w:jc w:val="center"/>
        <w:rPr>
          <w:rFonts w:eastAsia="仿宋_GB2312"/>
          <w:b/>
          <w:bCs/>
          <w:sz w:val="44"/>
          <w:szCs w:val="44"/>
          <w:shd w:val="clear" w:color="auto" w:fill="FFFFFF"/>
        </w:rPr>
      </w:pPr>
      <w:r>
        <w:rPr>
          <w:b/>
          <w:bCs/>
          <w:spacing w:val="-4"/>
          <w:sz w:val="44"/>
          <w:szCs w:val="44"/>
        </w:rPr>
        <w:t>20</w:t>
      </w:r>
      <w:r>
        <w:rPr>
          <w:rFonts w:hint="eastAsia"/>
          <w:b/>
          <w:bCs/>
          <w:spacing w:val="-4"/>
          <w:sz w:val="44"/>
          <w:szCs w:val="44"/>
        </w:rPr>
        <w:t>18</w:t>
      </w:r>
      <w:r>
        <w:rPr>
          <w:b/>
          <w:bCs/>
          <w:spacing w:val="-4"/>
          <w:sz w:val="44"/>
          <w:szCs w:val="44"/>
        </w:rPr>
        <w:t>年</w:t>
      </w:r>
      <w:r>
        <w:rPr>
          <w:rFonts w:eastAsia="华文中宋" w:hint="eastAsia"/>
          <w:b/>
          <w:bCs/>
          <w:sz w:val="44"/>
          <w:szCs w:val="44"/>
          <w:shd w:val="clear" w:color="auto" w:fill="FFFFFF"/>
        </w:rPr>
        <w:t>考试</w:t>
      </w:r>
      <w:r>
        <w:rPr>
          <w:rFonts w:eastAsia="华文中宋"/>
          <w:b/>
          <w:bCs/>
          <w:sz w:val="44"/>
          <w:szCs w:val="44"/>
          <w:shd w:val="clear" w:color="auto" w:fill="FFFFFF"/>
        </w:rPr>
        <w:t>录用公务员面试公告</w:t>
      </w:r>
    </w:p>
    <w:p w:rsidR="00E34EE7" w:rsidRDefault="00E34EE7">
      <w:pPr>
        <w:shd w:val="solid" w:color="FFFFFF" w:fill="auto"/>
        <w:autoSpaceDN w:val="0"/>
        <w:spacing w:line="528" w:lineRule="auto"/>
        <w:ind w:firstLine="640"/>
        <w:rPr>
          <w:rFonts w:eastAsia="仿宋_GB2312"/>
          <w:sz w:val="32"/>
          <w:szCs w:val="32"/>
          <w:shd w:val="clear" w:color="auto" w:fill="FFFFFF"/>
        </w:rPr>
      </w:pPr>
    </w:p>
    <w:p w:rsidR="00E34EE7" w:rsidRDefault="00E83EA5">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年吉林出入境检验检疫局</w:t>
      </w:r>
      <w:r>
        <w:rPr>
          <w:rFonts w:eastAsia="仿宋_GB2312"/>
          <w:sz w:val="32"/>
          <w:szCs w:val="32"/>
          <w:shd w:val="clear" w:color="auto" w:fill="FFFFFF"/>
        </w:rPr>
        <w:t>录用公务员面试有关事宜通知如下：</w:t>
      </w:r>
    </w:p>
    <w:p w:rsidR="00E34EE7" w:rsidRDefault="00E83EA5">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firstRow="1" w:lastRow="0" w:firstColumn="1" w:lastColumn="0" w:noHBand="0" w:noVBand="1"/>
      </w:tblPr>
      <w:tblGrid>
        <w:gridCol w:w="2234"/>
        <w:gridCol w:w="1134"/>
        <w:gridCol w:w="1134"/>
        <w:gridCol w:w="1984"/>
        <w:gridCol w:w="1370"/>
        <w:gridCol w:w="789"/>
      </w:tblGrid>
      <w:tr w:rsidR="00E34EE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8"/>
                <w:szCs w:val="28"/>
              </w:rPr>
            </w:pPr>
            <w:r>
              <w:rPr>
                <w:rFonts w:eastAsia="黑体"/>
                <w:b/>
                <w:kern w:val="0"/>
                <w:sz w:val="28"/>
                <w:szCs w:val="28"/>
              </w:rPr>
              <w:t>面试</w:t>
            </w:r>
          </w:p>
          <w:p w:rsidR="00E34EE7" w:rsidRDefault="00E83EA5">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E34EE7">
        <w:trPr>
          <w:trHeight w:val="61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sz w:val="24"/>
                <w:szCs w:val="24"/>
              </w:rPr>
            </w:pPr>
            <w:r>
              <w:rPr>
                <w:rFonts w:eastAsia="仿宋_GB2312" w:hint="eastAsia"/>
                <w:sz w:val="24"/>
                <w:szCs w:val="24"/>
              </w:rPr>
              <w:t>吉林出入境检验检疫局办公室宣传工作主任科员及以下</w:t>
            </w:r>
            <w:r>
              <w:rPr>
                <w:rFonts w:eastAsia="仿宋_GB2312"/>
                <w:sz w:val="24"/>
                <w:szCs w:val="24"/>
              </w:rPr>
              <w:t>（</w:t>
            </w:r>
            <w:r>
              <w:rPr>
                <w:rFonts w:eastAsia="仿宋_GB2312" w:hint="eastAsia"/>
                <w:sz w:val="24"/>
                <w:szCs w:val="24"/>
              </w:rPr>
              <w:t>300110001191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autoSpaceDN w:val="0"/>
              <w:spacing w:line="528" w:lineRule="auto"/>
              <w:jc w:val="center"/>
              <w:rPr>
                <w:sz w:val="24"/>
                <w:szCs w:val="24"/>
              </w:rPr>
            </w:pPr>
            <w:r>
              <w:rPr>
                <w:rFonts w:eastAsia="仿宋_GB2312" w:hint="eastAsia"/>
                <w:sz w:val="24"/>
                <w:szCs w:val="24"/>
              </w:rPr>
              <w:t>120.9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王</w:t>
            </w:r>
            <w:r>
              <w:rPr>
                <w:rFonts w:eastAsia="仿宋_GB2312" w:hint="eastAsia"/>
                <w:sz w:val="24"/>
                <w:szCs w:val="24"/>
              </w:rPr>
              <w:t xml:space="preserve">  </w:t>
            </w:r>
            <w:proofErr w:type="gramStart"/>
            <w:r>
              <w:rPr>
                <w:rFonts w:eastAsia="仿宋_GB2312" w:hint="eastAsia"/>
                <w:sz w:val="24"/>
                <w:szCs w:val="24"/>
              </w:rPr>
              <w:t>菡</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130122016610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王嘉媛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130122017125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4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任惠琦</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130122019806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1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sz w:val="24"/>
                <w:szCs w:val="24"/>
              </w:rPr>
            </w:pPr>
            <w:r>
              <w:rPr>
                <w:rFonts w:eastAsia="仿宋_GB2312" w:hint="eastAsia"/>
                <w:sz w:val="24"/>
                <w:szCs w:val="24"/>
              </w:rPr>
              <w:t>吉林出入境检验检疫局监察审计室审计工作主任科员及以下</w:t>
            </w:r>
            <w:r>
              <w:rPr>
                <w:rFonts w:eastAsia="仿宋_GB2312"/>
                <w:sz w:val="24"/>
                <w:szCs w:val="24"/>
              </w:rPr>
              <w:t>（</w:t>
            </w:r>
            <w:r>
              <w:rPr>
                <w:rFonts w:eastAsia="仿宋_GB2312" w:hint="eastAsia"/>
                <w:sz w:val="24"/>
                <w:szCs w:val="24"/>
              </w:rPr>
              <w:t>300110001192</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autoSpaceDN w:val="0"/>
              <w:spacing w:line="528" w:lineRule="auto"/>
              <w:jc w:val="center"/>
              <w:rPr>
                <w:sz w:val="24"/>
                <w:szCs w:val="24"/>
              </w:rPr>
            </w:pPr>
            <w:r>
              <w:rPr>
                <w:rFonts w:eastAsia="仿宋_GB2312" w:hint="eastAsia"/>
                <w:sz w:val="24"/>
                <w:szCs w:val="24"/>
              </w:rPr>
              <w:t>128.8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杨晗煦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130122017419</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柳天洋</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130122020503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4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丁凤杰</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130122024423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1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sz w:val="24"/>
                <w:szCs w:val="24"/>
              </w:rPr>
            </w:pPr>
            <w:r>
              <w:rPr>
                <w:rFonts w:eastAsia="仿宋_GB2312" w:hint="eastAsia"/>
                <w:sz w:val="24"/>
                <w:szCs w:val="24"/>
              </w:rPr>
              <w:t>延边出入境检验检疫局综合信息管理工作科员</w:t>
            </w:r>
            <w:r>
              <w:rPr>
                <w:rFonts w:eastAsia="仿宋_GB2312"/>
                <w:sz w:val="24"/>
                <w:szCs w:val="24"/>
              </w:rPr>
              <w:t>（</w:t>
            </w:r>
            <w:r>
              <w:rPr>
                <w:rFonts w:eastAsia="仿宋_GB2312" w:hint="eastAsia"/>
                <w:sz w:val="24"/>
                <w:szCs w:val="24"/>
              </w:rPr>
              <w:t>300110002076</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autoSpaceDN w:val="0"/>
              <w:spacing w:line="528" w:lineRule="auto"/>
              <w:jc w:val="center"/>
              <w:rPr>
                <w:sz w:val="24"/>
                <w:szCs w:val="24"/>
              </w:rPr>
            </w:pPr>
            <w:r>
              <w:rPr>
                <w:rFonts w:eastAsia="仿宋_GB2312" w:hint="eastAsia"/>
                <w:sz w:val="24"/>
                <w:szCs w:val="24"/>
              </w:rPr>
              <w:t>133.5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王</w:t>
            </w:r>
            <w:r>
              <w:rPr>
                <w:rFonts w:eastAsia="仿宋_GB2312" w:hint="eastAsia"/>
                <w:sz w:val="24"/>
                <w:szCs w:val="24"/>
              </w:rPr>
              <w:t xml:space="preserve">  </w:t>
            </w:r>
            <w:r>
              <w:rPr>
                <w:rFonts w:eastAsia="仿宋_GB2312" w:hint="eastAsia"/>
                <w:sz w:val="24"/>
                <w:szCs w:val="24"/>
              </w:rPr>
              <w:t>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130213103111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李雨诺</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130222025827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4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王</w:t>
            </w:r>
            <w:proofErr w:type="gramStart"/>
            <w:r>
              <w:rPr>
                <w:rFonts w:eastAsia="仿宋_GB2312" w:hint="eastAsia"/>
                <w:sz w:val="24"/>
                <w:szCs w:val="24"/>
              </w:rPr>
              <w:t>介</w:t>
            </w:r>
            <w:proofErr w:type="gramEnd"/>
            <w:r>
              <w:rPr>
                <w:rFonts w:eastAsia="仿宋_GB2312" w:hint="eastAsia"/>
                <w:sz w:val="24"/>
                <w:szCs w:val="24"/>
              </w:rPr>
              <w:t>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130222038227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1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sz w:val="24"/>
                <w:szCs w:val="24"/>
              </w:rPr>
            </w:pPr>
            <w:r>
              <w:rPr>
                <w:rFonts w:eastAsia="仿宋_GB2312" w:hint="eastAsia"/>
                <w:sz w:val="24"/>
                <w:szCs w:val="24"/>
              </w:rPr>
              <w:lastRenderedPageBreak/>
              <w:t>延边出入境检验检疫局财务工作科员</w:t>
            </w:r>
            <w:r>
              <w:rPr>
                <w:rFonts w:eastAsia="仿宋_GB2312"/>
                <w:sz w:val="24"/>
                <w:szCs w:val="24"/>
              </w:rPr>
              <w:t>（</w:t>
            </w:r>
            <w:r>
              <w:rPr>
                <w:rFonts w:eastAsia="仿宋_GB2312" w:hint="eastAsia"/>
                <w:sz w:val="24"/>
                <w:szCs w:val="24"/>
              </w:rPr>
              <w:t>300110002080</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autoSpaceDN w:val="0"/>
              <w:spacing w:line="528" w:lineRule="auto"/>
              <w:jc w:val="center"/>
              <w:rPr>
                <w:sz w:val="24"/>
                <w:szCs w:val="24"/>
              </w:rPr>
            </w:pPr>
            <w:r>
              <w:rPr>
                <w:rFonts w:hint="eastAsia"/>
                <w:sz w:val="24"/>
                <w:szCs w:val="24"/>
              </w:rPr>
              <w:t>121.9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王思琦</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130222069103</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刘雪婷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130222103212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4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修宇薇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130222112606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1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sz w:val="24"/>
                <w:szCs w:val="24"/>
              </w:rPr>
            </w:pPr>
            <w:r>
              <w:rPr>
                <w:rFonts w:eastAsia="仿宋_GB2312" w:hint="eastAsia"/>
                <w:sz w:val="24"/>
                <w:szCs w:val="24"/>
              </w:rPr>
              <w:t>珲春出入境检验检疫局综合业务工作科员</w:t>
            </w:r>
            <w:r>
              <w:rPr>
                <w:rFonts w:eastAsia="仿宋_GB2312"/>
                <w:sz w:val="24"/>
                <w:szCs w:val="24"/>
              </w:rPr>
              <w:t>（</w:t>
            </w:r>
            <w:r>
              <w:rPr>
                <w:rFonts w:eastAsia="仿宋_GB2312" w:hint="eastAsia"/>
                <w:sz w:val="24"/>
                <w:szCs w:val="24"/>
              </w:rPr>
              <w:t>300110003048</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autoSpaceDN w:val="0"/>
              <w:spacing w:line="528" w:lineRule="auto"/>
              <w:jc w:val="center"/>
              <w:rPr>
                <w:sz w:val="24"/>
                <w:szCs w:val="24"/>
              </w:rPr>
            </w:pPr>
            <w:r>
              <w:rPr>
                <w:rFonts w:hint="eastAsia"/>
                <w:sz w:val="24"/>
                <w:szCs w:val="24"/>
              </w:rPr>
              <w:t>128.5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孙婉玲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130222053309</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李</w:t>
            </w:r>
            <w:r>
              <w:rPr>
                <w:rFonts w:eastAsia="仿宋_GB2312" w:hint="eastAsia"/>
                <w:sz w:val="24"/>
                <w:szCs w:val="24"/>
              </w:rPr>
              <w:t xml:space="preserve">  </w:t>
            </w:r>
            <w:proofErr w:type="gramStart"/>
            <w:r>
              <w:rPr>
                <w:rFonts w:eastAsia="仿宋_GB2312" w:hint="eastAsia"/>
                <w:sz w:val="24"/>
                <w:szCs w:val="24"/>
              </w:rPr>
              <w:t>浩</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130222094011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4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陈</w:t>
            </w:r>
            <w:r>
              <w:rPr>
                <w:rFonts w:eastAsia="仿宋_GB2312" w:hint="eastAsia"/>
                <w:sz w:val="24"/>
                <w:szCs w:val="24"/>
              </w:rPr>
              <w:t xml:space="preserve">  </w:t>
            </w:r>
            <w:r>
              <w:rPr>
                <w:rFonts w:eastAsia="仿宋_GB2312" w:hint="eastAsia"/>
                <w:sz w:val="24"/>
                <w:szCs w:val="24"/>
              </w:rPr>
              <w:t>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130223150124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1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sz w:val="24"/>
                <w:szCs w:val="24"/>
              </w:rPr>
            </w:pPr>
            <w:r>
              <w:rPr>
                <w:rFonts w:eastAsia="仿宋_GB2312" w:hint="eastAsia"/>
                <w:sz w:val="24"/>
                <w:szCs w:val="24"/>
              </w:rPr>
              <w:t>珲春出入境检验检疫局口岸查验工作科员</w:t>
            </w:r>
            <w:r>
              <w:rPr>
                <w:rFonts w:eastAsia="仿宋_GB2312"/>
                <w:sz w:val="24"/>
                <w:szCs w:val="24"/>
              </w:rPr>
              <w:t>（</w:t>
            </w:r>
            <w:r>
              <w:rPr>
                <w:rFonts w:eastAsia="仿宋_GB2312" w:hint="eastAsia"/>
                <w:sz w:val="24"/>
                <w:szCs w:val="24"/>
              </w:rPr>
              <w:t>300110003049</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autoSpaceDN w:val="0"/>
              <w:spacing w:line="528" w:lineRule="auto"/>
              <w:jc w:val="center"/>
              <w:rPr>
                <w:sz w:val="24"/>
                <w:szCs w:val="24"/>
              </w:rPr>
            </w:pPr>
            <w:r>
              <w:rPr>
                <w:rFonts w:hint="eastAsia"/>
                <w:sz w:val="24"/>
                <w:szCs w:val="24"/>
              </w:rPr>
              <w:t>101.9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杨圣</w:t>
            </w:r>
            <w:proofErr w:type="gramStart"/>
            <w:r>
              <w:rPr>
                <w:rFonts w:eastAsia="仿宋_GB2312" w:hint="eastAsia"/>
                <w:sz w:val="24"/>
                <w:szCs w:val="24"/>
              </w:rPr>
              <w:t>一</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130222036808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于</w:t>
            </w:r>
            <w:r>
              <w:rPr>
                <w:rFonts w:eastAsia="仿宋_GB2312" w:hint="eastAsia"/>
                <w:sz w:val="24"/>
                <w:szCs w:val="24"/>
              </w:rPr>
              <w:t xml:space="preserve">  </w:t>
            </w:r>
            <w:r>
              <w:rPr>
                <w:rFonts w:eastAsia="仿宋_GB2312" w:hint="eastAsia"/>
                <w:sz w:val="24"/>
                <w:szCs w:val="24"/>
              </w:rPr>
              <w:t>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130222079504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34EE7">
        <w:trPr>
          <w:trHeight w:val="64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李</w:t>
            </w:r>
            <w:r>
              <w:rPr>
                <w:rFonts w:eastAsia="仿宋_GB2312" w:hint="eastAsia"/>
                <w:sz w:val="24"/>
                <w:szCs w:val="24"/>
              </w:rPr>
              <w:t xml:space="preserve">  </w:t>
            </w:r>
            <w:r>
              <w:rPr>
                <w:rFonts w:eastAsia="仿宋_GB2312" w:hint="eastAsia"/>
                <w:sz w:val="24"/>
                <w:szCs w:val="24"/>
              </w:rPr>
              <w:t>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83EA5">
            <w:pPr>
              <w:widowControl/>
              <w:autoSpaceDN w:val="0"/>
              <w:spacing w:line="360" w:lineRule="auto"/>
              <w:jc w:val="center"/>
              <w:rPr>
                <w:rFonts w:eastAsia="仿宋_GB2312"/>
                <w:sz w:val="24"/>
                <w:szCs w:val="24"/>
              </w:rPr>
            </w:pPr>
            <w:r>
              <w:rPr>
                <w:rFonts w:eastAsia="仿宋_GB2312" w:hint="eastAsia"/>
                <w:sz w:val="24"/>
                <w:szCs w:val="24"/>
              </w:rPr>
              <w:t>130222091210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EE7" w:rsidRDefault="00E34EE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EE7" w:rsidRDefault="00E34EE7">
            <w:pPr>
              <w:widowControl/>
              <w:autoSpaceDN w:val="0"/>
              <w:spacing w:line="528" w:lineRule="auto"/>
              <w:jc w:val="center"/>
              <w:rPr>
                <w:sz w:val="24"/>
                <w:szCs w:val="24"/>
              </w:rPr>
            </w:pPr>
          </w:p>
        </w:tc>
      </w:tr>
      <w:tr w:rsidR="00E83EA5">
        <w:trPr>
          <w:trHeight w:val="61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r>
              <w:rPr>
                <w:rFonts w:eastAsia="仿宋_GB2312" w:hint="eastAsia"/>
                <w:sz w:val="24"/>
                <w:szCs w:val="24"/>
              </w:rPr>
              <w:t>长白出入境检验检疫局口岸查验工作科员</w:t>
            </w:r>
            <w:r>
              <w:rPr>
                <w:rFonts w:eastAsia="仿宋_GB2312"/>
                <w:sz w:val="24"/>
                <w:szCs w:val="24"/>
              </w:rPr>
              <w:t>（</w:t>
            </w:r>
            <w:r>
              <w:rPr>
                <w:rFonts w:eastAsia="仿宋_GB2312" w:hint="eastAsia"/>
                <w:sz w:val="24"/>
                <w:szCs w:val="24"/>
              </w:rPr>
              <w:t>300129006001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rsidP="00EF22BA">
            <w:pPr>
              <w:autoSpaceDN w:val="0"/>
              <w:spacing w:line="528" w:lineRule="auto"/>
              <w:jc w:val="center"/>
              <w:rPr>
                <w:sz w:val="24"/>
                <w:szCs w:val="24"/>
              </w:rPr>
            </w:pPr>
            <w:r>
              <w:rPr>
                <w:rFonts w:hint="eastAsia"/>
                <w:sz w:val="24"/>
                <w:szCs w:val="24"/>
              </w:rPr>
              <w:t>130.7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proofErr w:type="gramStart"/>
            <w:r>
              <w:rPr>
                <w:rFonts w:eastAsia="仿宋_GB2312" w:hint="eastAsia"/>
                <w:sz w:val="24"/>
                <w:szCs w:val="24"/>
              </w:rPr>
              <w:t>郑雅文</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r>
              <w:rPr>
                <w:rFonts w:eastAsia="仿宋_GB2312" w:hint="eastAsia"/>
                <w:sz w:val="24"/>
                <w:szCs w:val="24"/>
              </w:rPr>
              <w:t>1302215405</w:t>
            </w:r>
            <w:bookmarkStart w:id="1" w:name="_GoBack"/>
            <w:bookmarkEnd w:id="1"/>
            <w:r>
              <w:rPr>
                <w:rFonts w:eastAsia="仿宋_GB2312" w:hint="eastAsia"/>
                <w:sz w:val="24"/>
                <w:szCs w:val="24"/>
              </w:rPr>
              <w:t>29</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rsidP="00E83EA5">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83EA5" w:rsidRDefault="00E83EA5" w:rsidP="00EF22BA">
            <w:pPr>
              <w:widowControl/>
              <w:autoSpaceDN w:val="0"/>
              <w:spacing w:line="528" w:lineRule="auto"/>
              <w:jc w:val="center"/>
              <w:rPr>
                <w:sz w:val="24"/>
                <w:szCs w:val="24"/>
              </w:rPr>
            </w:pPr>
          </w:p>
        </w:tc>
      </w:tr>
      <w:tr w:rsidR="00E83EA5">
        <w:trPr>
          <w:trHeigh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尹丹丹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130223113309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韩琦</w:t>
            </w:r>
            <w:proofErr w:type="gramStart"/>
            <w:r>
              <w:rPr>
                <w:rFonts w:eastAsia="仿宋_GB2312" w:hint="eastAsia"/>
                <w:sz w:val="24"/>
                <w:szCs w:val="24"/>
              </w:rPr>
              <w:t>琦</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130237813602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trPr>
          <w:trHeight w:val="61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sz w:val="24"/>
                <w:szCs w:val="24"/>
              </w:rPr>
            </w:pPr>
            <w:r>
              <w:rPr>
                <w:rFonts w:eastAsia="仿宋_GB2312" w:hint="eastAsia"/>
                <w:sz w:val="24"/>
                <w:szCs w:val="24"/>
              </w:rPr>
              <w:t>吉林（市）出入境检验检疫局综合业务工作科员</w:t>
            </w:r>
            <w:r>
              <w:rPr>
                <w:rFonts w:eastAsia="仿宋_GB2312"/>
                <w:sz w:val="24"/>
                <w:szCs w:val="24"/>
              </w:rPr>
              <w:t>（</w:t>
            </w:r>
            <w:r>
              <w:rPr>
                <w:rFonts w:eastAsia="仿宋_GB2312" w:hint="eastAsia"/>
                <w:sz w:val="24"/>
                <w:szCs w:val="24"/>
              </w:rPr>
              <w:t>300110005049</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autoSpaceDN w:val="0"/>
              <w:spacing w:line="528" w:lineRule="auto"/>
              <w:jc w:val="center"/>
              <w:rPr>
                <w:sz w:val="24"/>
                <w:szCs w:val="24"/>
              </w:rPr>
            </w:pPr>
            <w:r>
              <w:rPr>
                <w:rFonts w:hint="eastAsia"/>
                <w:sz w:val="24"/>
                <w:szCs w:val="24"/>
              </w:rPr>
              <w:t>134.1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张洪沫</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130222032521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trPr>
          <w:trHeigh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常可欣</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130222041220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王丽</w:t>
            </w:r>
            <w:proofErr w:type="gramStart"/>
            <w:r>
              <w:rPr>
                <w:rFonts w:eastAsia="仿宋_GB2312" w:hint="eastAsia"/>
                <w:sz w:val="24"/>
                <w:szCs w:val="24"/>
              </w:rPr>
              <w:t>丽</w:t>
            </w:r>
            <w:proofErr w:type="gramEnd"/>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130222109820</w:t>
            </w:r>
          </w:p>
        </w:tc>
        <w:tc>
          <w:tcPr>
            <w:tcW w:w="1370"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rsidTr="00E33022">
        <w:trPr>
          <w:trHeight w:val="646"/>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r>
              <w:rPr>
                <w:rFonts w:eastAsia="仿宋_GB2312" w:hint="eastAsia"/>
                <w:sz w:val="24"/>
                <w:szCs w:val="24"/>
              </w:rPr>
              <w:t>通化出入境检验检疫局植物检验检疫工作科员</w:t>
            </w:r>
            <w:r>
              <w:rPr>
                <w:rFonts w:eastAsia="仿宋_GB2312"/>
                <w:sz w:val="24"/>
                <w:szCs w:val="24"/>
              </w:rPr>
              <w:t>（</w:t>
            </w:r>
            <w:r>
              <w:rPr>
                <w:rFonts w:eastAsia="仿宋_GB2312" w:hint="eastAsia"/>
                <w:sz w:val="24"/>
                <w:szCs w:val="24"/>
              </w:rPr>
              <w:t>300110004042</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83EA5" w:rsidRDefault="00E83EA5">
            <w:pPr>
              <w:shd w:val="solid" w:color="FFFFFF" w:fill="auto"/>
              <w:autoSpaceDN w:val="0"/>
              <w:jc w:val="center"/>
              <w:rPr>
                <w:sz w:val="24"/>
                <w:szCs w:val="24"/>
              </w:rPr>
            </w:pPr>
            <w:r>
              <w:rPr>
                <w:rFonts w:hint="eastAsia"/>
                <w:sz w:val="24"/>
                <w:szCs w:val="24"/>
              </w:rPr>
              <w:t>133.2</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r>
              <w:rPr>
                <w:rFonts w:eastAsia="仿宋_GB2312" w:hint="eastAsia"/>
                <w:sz w:val="24"/>
                <w:szCs w:val="24"/>
              </w:rPr>
              <w:t>贾雯惠</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r>
              <w:rPr>
                <w:rFonts w:eastAsia="仿宋_GB2312" w:hint="eastAsia"/>
                <w:sz w:val="24"/>
                <w:szCs w:val="24"/>
              </w:rPr>
              <w:t>130211250421</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83EA5" w:rsidRDefault="00E83EA5" w:rsidP="00E83EA5">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rsidTr="00E33022">
        <w:trPr>
          <w:trHeight w:val="646"/>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83EA5" w:rsidRDefault="00E83EA5">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r>
              <w:rPr>
                <w:rFonts w:eastAsia="仿宋_GB2312" w:hint="eastAsia"/>
                <w:sz w:val="24"/>
                <w:szCs w:val="24"/>
              </w:rPr>
              <w:t>张东来</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r>
              <w:rPr>
                <w:rFonts w:eastAsia="仿宋_GB2312" w:hint="eastAsia"/>
                <w:sz w:val="24"/>
                <w:szCs w:val="24"/>
              </w:rPr>
              <w:t>130223094815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rsidTr="00E33022">
        <w:trPr>
          <w:trHeight w:val="646"/>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r>
              <w:rPr>
                <w:rFonts w:eastAsia="仿宋_GB2312" w:hint="eastAsia"/>
                <w:sz w:val="24"/>
                <w:szCs w:val="24"/>
              </w:rPr>
              <w:t>辛</w:t>
            </w:r>
            <w:r>
              <w:rPr>
                <w:rFonts w:eastAsia="仿宋_GB2312" w:hint="eastAsia"/>
                <w:sz w:val="24"/>
                <w:szCs w:val="24"/>
              </w:rPr>
              <w:t xml:space="preserve">  </w:t>
            </w:r>
            <w:r>
              <w:rPr>
                <w:rFonts w:eastAsia="仿宋_GB2312" w:hint="eastAsia"/>
                <w:sz w:val="24"/>
                <w:szCs w:val="24"/>
              </w:rPr>
              <w:t>柳</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rsidP="00EF22BA">
            <w:pPr>
              <w:widowControl/>
              <w:autoSpaceDN w:val="0"/>
              <w:spacing w:line="360" w:lineRule="auto"/>
              <w:jc w:val="center"/>
              <w:rPr>
                <w:rFonts w:eastAsia="仿宋_GB2312"/>
                <w:sz w:val="24"/>
                <w:szCs w:val="24"/>
              </w:rPr>
            </w:pPr>
            <w:r>
              <w:rPr>
                <w:rFonts w:eastAsia="仿宋_GB2312" w:hint="eastAsia"/>
                <w:sz w:val="24"/>
                <w:szCs w:val="24"/>
              </w:rPr>
              <w:t>130223190904</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83EA5" w:rsidRDefault="00E83EA5">
            <w:pPr>
              <w:jc w:val="center"/>
              <w:rPr>
                <w:sz w:val="24"/>
                <w:szCs w:val="24"/>
              </w:rPr>
            </w:pP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EA5" w:rsidRDefault="00E83EA5">
            <w:pPr>
              <w:widowControl/>
              <w:autoSpaceDN w:val="0"/>
              <w:spacing w:line="360" w:lineRule="auto"/>
              <w:jc w:val="center"/>
              <w:rPr>
                <w:sz w:val="24"/>
                <w:szCs w:val="24"/>
              </w:rPr>
            </w:pPr>
            <w:r>
              <w:rPr>
                <w:rFonts w:eastAsia="仿宋_GB2312" w:hint="eastAsia"/>
                <w:sz w:val="24"/>
                <w:szCs w:val="24"/>
              </w:rPr>
              <w:t>吉林出入境检验检</w:t>
            </w:r>
            <w:r>
              <w:rPr>
                <w:rFonts w:eastAsia="仿宋_GB2312" w:hint="eastAsia"/>
                <w:sz w:val="24"/>
                <w:szCs w:val="24"/>
              </w:rPr>
              <w:lastRenderedPageBreak/>
              <w:t>疫局长春经济技术开发区办事处检验检疫监管工作科员</w:t>
            </w:r>
            <w:r>
              <w:rPr>
                <w:rFonts w:eastAsia="仿宋_GB2312"/>
                <w:sz w:val="24"/>
                <w:szCs w:val="24"/>
              </w:rPr>
              <w:t>（</w:t>
            </w:r>
            <w:r>
              <w:rPr>
                <w:rFonts w:eastAsia="仿宋_GB2312" w:hint="eastAsia"/>
                <w:sz w:val="24"/>
                <w:szCs w:val="24"/>
              </w:rPr>
              <w:t>300110007043</w:t>
            </w:r>
            <w:r>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EA5" w:rsidRDefault="00E83EA5">
            <w:pPr>
              <w:autoSpaceDN w:val="0"/>
              <w:spacing w:line="528" w:lineRule="auto"/>
              <w:jc w:val="center"/>
              <w:rPr>
                <w:sz w:val="24"/>
                <w:szCs w:val="24"/>
              </w:rPr>
            </w:pPr>
            <w:r>
              <w:rPr>
                <w:rFonts w:hint="eastAsia"/>
                <w:sz w:val="24"/>
                <w:szCs w:val="24"/>
              </w:rPr>
              <w:lastRenderedPageBreak/>
              <w:t>132.5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吴昱瑶</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130222084105</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解大炜</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130232414101</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李文霞</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130237371820</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sz w:val="24"/>
                <w:szCs w:val="24"/>
              </w:rPr>
            </w:pPr>
            <w:r>
              <w:rPr>
                <w:rFonts w:eastAsia="仿宋_GB2312" w:hint="eastAsia"/>
                <w:sz w:val="24"/>
                <w:szCs w:val="24"/>
              </w:rPr>
              <w:t>吉林出入境检验检疫局长春经济技术开发区办事处食品检验检疫监管工作科员</w:t>
            </w:r>
            <w:r>
              <w:rPr>
                <w:rFonts w:eastAsia="仿宋_GB2312"/>
                <w:sz w:val="24"/>
                <w:szCs w:val="24"/>
              </w:rPr>
              <w:t>（</w:t>
            </w:r>
            <w:r>
              <w:rPr>
                <w:rFonts w:eastAsia="仿宋_GB2312" w:hint="eastAsia"/>
                <w:sz w:val="24"/>
                <w:szCs w:val="24"/>
              </w:rPr>
              <w:t>300110007044</w:t>
            </w:r>
            <w:r>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autoSpaceDN w:val="0"/>
              <w:spacing w:line="528" w:lineRule="auto"/>
              <w:jc w:val="center"/>
              <w:rPr>
                <w:sz w:val="24"/>
                <w:szCs w:val="24"/>
              </w:rPr>
            </w:pPr>
            <w:r>
              <w:rPr>
                <w:rFonts w:hint="eastAsia"/>
                <w:sz w:val="24"/>
                <w:szCs w:val="24"/>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陈</w:t>
            </w:r>
            <w:r>
              <w:rPr>
                <w:rFonts w:eastAsia="仿宋_GB2312" w:hint="eastAsia"/>
                <w:sz w:val="24"/>
                <w:szCs w:val="24"/>
              </w:rPr>
              <w:t xml:space="preserve">  </w:t>
            </w:r>
            <w:r>
              <w:rPr>
                <w:rFonts w:eastAsia="仿宋_GB2312" w:hint="eastAsia"/>
                <w:sz w:val="24"/>
                <w:szCs w:val="24"/>
              </w:rPr>
              <w:t>爽</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130222061404</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杜</w:t>
            </w:r>
            <w:r>
              <w:rPr>
                <w:rFonts w:eastAsia="仿宋_GB2312" w:hint="eastAsia"/>
                <w:sz w:val="24"/>
                <w:szCs w:val="24"/>
              </w:rPr>
              <w:t xml:space="preserve">  </w:t>
            </w:r>
            <w:proofErr w:type="gramStart"/>
            <w:r>
              <w:rPr>
                <w:rFonts w:eastAsia="仿宋_GB2312" w:hint="eastAsia"/>
                <w:sz w:val="24"/>
                <w:szCs w:val="24"/>
              </w:rPr>
              <w:t>磊</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130222074828</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宋雪梅</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130222105926</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sz w:val="24"/>
                <w:szCs w:val="24"/>
              </w:rPr>
            </w:pPr>
            <w:r>
              <w:rPr>
                <w:rFonts w:eastAsia="仿宋_GB2312" w:hint="eastAsia"/>
                <w:sz w:val="24"/>
                <w:szCs w:val="24"/>
              </w:rPr>
              <w:t>吉林出入境检验检疫局长</w:t>
            </w:r>
            <w:proofErr w:type="gramStart"/>
            <w:r>
              <w:rPr>
                <w:rFonts w:eastAsia="仿宋_GB2312" w:hint="eastAsia"/>
                <w:sz w:val="24"/>
                <w:szCs w:val="24"/>
              </w:rPr>
              <w:t>春机场</w:t>
            </w:r>
            <w:proofErr w:type="gramEnd"/>
            <w:r>
              <w:rPr>
                <w:rFonts w:eastAsia="仿宋_GB2312" w:hint="eastAsia"/>
                <w:sz w:val="24"/>
                <w:szCs w:val="24"/>
              </w:rPr>
              <w:t>办事处动物产品检验检疫监管科员</w:t>
            </w:r>
            <w:r>
              <w:rPr>
                <w:rFonts w:eastAsia="仿宋_GB2312"/>
                <w:sz w:val="24"/>
                <w:szCs w:val="24"/>
              </w:rPr>
              <w:t>（</w:t>
            </w:r>
            <w:r>
              <w:rPr>
                <w:rFonts w:eastAsia="仿宋_GB2312" w:hint="eastAsia"/>
                <w:sz w:val="24"/>
                <w:szCs w:val="24"/>
              </w:rPr>
              <w:t>300110008045</w:t>
            </w:r>
            <w:r>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autoSpaceDN w:val="0"/>
              <w:spacing w:line="528" w:lineRule="auto"/>
              <w:jc w:val="center"/>
              <w:rPr>
                <w:sz w:val="24"/>
                <w:szCs w:val="24"/>
              </w:rPr>
            </w:pPr>
            <w:r>
              <w:rPr>
                <w:rFonts w:hint="eastAsia"/>
                <w:sz w:val="24"/>
                <w:szCs w:val="24"/>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张</w:t>
            </w:r>
            <w:r>
              <w:rPr>
                <w:rFonts w:eastAsia="仿宋_GB2312" w:hint="eastAsia"/>
                <w:sz w:val="24"/>
                <w:szCs w:val="24"/>
              </w:rPr>
              <w:t xml:space="preserve">  </w:t>
            </w:r>
            <w:r>
              <w:rPr>
                <w:rFonts w:eastAsia="仿宋_GB2312" w:hint="eastAsia"/>
                <w:sz w:val="24"/>
                <w:szCs w:val="24"/>
              </w:rPr>
              <w:t>惠</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130222054904</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李佳桐</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130222081001</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崔冰冰</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130222108328</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sz w:val="24"/>
                <w:szCs w:val="24"/>
              </w:rPr>
            </w:pPr>
            <w:r>
              <w:rPr>
                <w:rFonts w:eastAsia="仿宋_GB2312" w:hint="eastAsia"/>
                <w:sz w:val="24"/>
                <w:szCs w:val="24"/>
              </w:rPr>
              <w:t>吉林出入境检验检疫局长</w:t>
            </w:r>
            <w:proofErr w:type="gramStart"/>
            <w:r>
              <w:rPr>
                <w:rFonts w:eastAsia="仿宋_GB2312" w:hint="eastAsia"/>
                <w:sz w:val="24"/>
                <w:szCs w:val="24"/>
              </w:rPr>
              <w:t>春机场</w:t>
            </w:r>
            <w:proofErr w:type="gramEnd"/>
            <w:r>
              <w:rPr>
                <w:rFonts w:eastAsia="仿宋_GB2312" w:hint="eastAsia"/>
                <w:sz w:val="24"/>
                <w:szCs w:val="24"/>
              </w:rPr>
              <w:t>办事处口岸检验检疫查验科员</w:t>
            </w:r>
            <w:r>
              <w:rPr>
                <w:rFonts w:eastAsia="仿宋_GB2312"/>
                <w:sz w:val="24"/>
                <w:szCs w:val="24"/>
              </w:rPr>
              <w:t>（</w:t>
            </w:r>
            <w:r>
              <w:rPr>
                <w:rFonts w:eastAsia="仿宋_GB2312" w:hint="eastAsia"/>
                <w:sz w:val="24"/>
                <w:szCs w:val="24"/>
              </w:rPr>
              <w:t>300110008046</w:t>
            </w:r>
            <w:r>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autoSpaceDN w:val="0"/>
              <w:spacing w:line="528" w:lineRule="auto"/>
              <w:jc w:val="center"/>
              <w:rPr>
                <w:sz w:val="24"/>
                <w:szCs w:val="24"/>
              </w:rPr>
            </w:pPr>
            <w:r>
              <w:rPr>
                <w:rFonts w:hint="eastAsia"/>
                <w:sz w:val="24"/>
                <w:szCs w:val="24"/>
              </w:rPr>
              <w:t>123.8</w:t>
            </w: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卢</w:t>
            </w:r>
            <w:proofErr w:type="gramEnd"/>
            <w:r>
              <w:rPr>
                <w:rFonts w:eastAsia="仿宋_GB2312" w:hint="eastAsia"/>
                <w:sz w:val="24"/>
                <w:szCs w:val="24"/>
              </w:rPr>
              <w:t xml:space="preserve">  </w:t>
            </w:r>
            <w:r>
              <w:rPr>
                <w:rFonts w:eastAsia="仿宋_GB2312" w:hint="eastAsia"/>
                <w:sz w:val="24"/>
                <w:szCs w:val="24"/>
              </w:rPr>
              <w:t>瑶</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130221421410</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吕雪娇</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130222028805</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师</w:t>
            </w:r>
            <w:r>
              <w:rPr>
                <w:rFonts w:eastAsia="仿宋_GB2312" w:hint="eastAsia"/>
                <w:sz w:val="24"/>
                <w:szCs w:val="24"/>
              </w:rPr>
              <w:t xml:space="preserve">  </w:t>
            </w:r>
            <w:r>
              <w:rPr>
                <w:rFonts w:eastAsia="仿宋_GB2312" w:hint="eastAsia"/>
                <w:sz w:val="24"/>
                <w:szCs w:val="24"/>
              </w:rPr>
              <w:t>维</w:t>
            </w:r>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130253024811</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r>
              <w:rPr>
                <w:rFonts w:eastAsia="仿宋_GB2312" w:hint="eastAsia"/>
                <w:sz w:val="24"/>
                <w:szCs w:val="24"/>
              </w:rPr>
              <w:t>吉林出入境检验检疫局临江办事处宣传工作科员</w:t>
            </w:r>
            <w:r>
              <w:rPr>
                <w:rFonts w:eastAsia="仿宋_GB2312"/>
                <w:sz w:val="24"/>
                <w:szCs w:val="24"/>
              </w:rPr>
              <w:t>（</w:t>
            </w:r>
            <w:r>
              <w:rPr>
                <w:rFonts w:eastAsia="仿宋_GB2312" w:hint="eastAsia"/>
                <w:sz w:val="24"/>
                <w:szCs w:val="24"/>
              </w:rPr>
              <w:t>300110009040</w:t>
            </w:r>
            <w:r>
              <w:rPr>
                <w:rFonts w:eastAsia="仿宋_GB2312"/>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r>
              <w:rPr>
                <w:rFonts w:hint="eastAsia"/>
                <w:sz w:val="24"/>
                <w:szCs w:val="24"/>
              </w:rPr>
              <w:t>97.5</w:t>
            </w: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张峰梅</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130222024815</w:t>
            </w:r>
          </w:p>
        </w:tc>
        <w:tc>
          <w:tcPr>
            <w:tcW w:w="1370" w:type="dxa"/>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rFonts w:eastAsia="仿宋_GB2312"/>
                <w:sz w:val="24"/>
                <w:szCs w:val="24"/>
              </w:rPr>
            </w:pPr>
            <w:r>
              <w:rPr>
                <w:rFonts w:eastAsia="仿宋_GB2312" w:hint="eastAsia"/>
                <w:sz w:val="24"/>
                <w:szCs w:val="24"/>
              </w:rPr>
              <w:t>吉林出入境检验检疫局临江办事处口岸检验检疫查验科员</w:t>
            </w:r>
          </w:p>
          <w:p w:rsidR="00E83EA5" w:rsidRDefault="00E83EA5">
            <w:pPr>
              <w:jc w:val="center"/>
              <w:rPr>
                <w:rFonts w:eastAsia="仿宋_GB2312"/>
                <w:sz w:val="24"/>
                <w:szCs w:val="24"/>
              </w:rPr>
            </w:pPr>
            <w:r>
              <w:rPr>
                <w:rFonts w:eastAsia="仿宋_GB2312"/>
                <w:sz w:val="24"/>
                <w:szCs w:val="24"/>
              </w:rPr>
              <w:t>（</w:t>
            </w:r>
            <w:r>
              <w:rPr>
                <w:rFonts w:eastAsia="仿宋_GB2312" w:hint="eastAsia"/>
                <w:sz w:val="24"/>
                <w:szCs w:val="24"/>
              </w:rPr>
              <w:t>300110009041</w:t>
            </w:r>
            <w:r>
              <w:rPr>
                <w:rFonts w:eastAsia="仿宋_GB2312"/>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r>
              <w:rPr>
                <w:rFonts w:hint="eastAsia"/>
                <w:sz w:val="24"/>
                <w:szCs w:val="24"/>
              </w:rPr>
              <w:t>91.1</w:t>
            </w: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周博恒</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130222063704</w:t>
            </w:r>
          </w:p>
        </w:tc>
        <w:tc>
          <w:tcPr>
            <w:tcW w:w="1370" w:type="dxa"/>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吉林出入境检验检疫局图们办事处综</w:t>
            </w:r>
            <w:r>
              <w:rPr>
                <w:rFonts w:eastAsia="仿宋_GB2312" w:hint="eastAsia"/>
                <w:sz w:val="24"/>
                <w:szCs w:val="24"/>
              </w:rPr>
              <w:lastRenderedPageBreak/>
              <w:t>合业务工作科员</w:t>
            </w:r>
            <w:r>
              <w:rPr>
                <w:rFonts w:eastAsia="仿宋_GB2312"/>
                <w:sz w:val="24"/>
                <w:szCs w:val="24"/>
              </w:rPr>
              <w:t>（</w:t>
            </w:r>
            <w:r>
              <w:rPr>
                <w:rFonts w:eastAsia="仿宋_GB2312" w:hint="eastAsia"/>
                <w:sz w:val="24"/>
                <w:szCs w:val="24"/>
              </w:rPr>
              <w:t>300110010038</w:t>
            </w:r>
            <w:r>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autoSpaceDN w:val="0"/>
              <w:spacing w:line="528" w:lineRule="auto"/>
              <w:jc w:val="center"/>
              <w:rPr>
                <w:sz w:val="24"/>
                <w:szCs w:val="24"/>
              </w:rPr>
            </w:pPr>
            <w:r>
              <w:rPr>
                <w:rFonts w:hint="eastAsia"/>
                <w:sz w:val="24"/>
                <w:szCs w:val="24"/>
              </w:rPr>
              <w:lastRenderedPageBreak/>
              <w:t>99.6</w:t>
            </w: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侯翠红</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128222037425</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r>
              <w:rPr>
                <w:rFonts w:eastAsia="仿宋_GB2312" w:hint="eastAsia"/>
                <w:sz w:val="24"/>
                <w:szCs w:val="24"/>
              </w:rPr>
              <w:t>调剂</w:t>
            </w: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李含雪</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130222061509</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rFonts w:eastAsia="仿宋_GB2312"/>
                <w:b/>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r w:rsidR="00E83EA5">
        <w:trPr>
          <w:trHeight w:val="646"/>
          <w:jc w:val="center"/>
        </w:trPr>
        <w:tc>
          <w:tcPr>
            <w:tcW w:w="2234"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rFonts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83EA5" w:rsidRDefault="00E83EA5">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proofErr w:type="gramStart"/>
            <w:r>
              <w:rPr>
                <w:rFonts w:eastAsia="仿宋_GB2312" w:hint="eastAsia"/>
                <w:sz w:val="24"/>
                <w:szCs w:val="24"/>
              </w:rPr>
              <w:t>张润馨</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360" w:lineRule="auto"/>
              <w:jc w:val="center"/>
              <w:rPr>
                <w:rFonts w:eastAsia="仿宋_GB2312"/>
                <w:sz w:val="24"/>
                <w:szCs w:val="24"/>
              </w:rPr>
            </w:pPr>
            <w:r>
              <w:rPr>
                <w:rFonts w:eastAsia="仿宋_GB2312" w:hint="eastAsia"/>
                <w:sz w:val="24"/>
                <w:szCs w:val="24"/>
              </w:rPr>
              <w:t>130222100230</w:t>
            </w:r>
          </w:p>
        </w:tc>
        <w:tc>
          <w:tcPr>
            <w:tcW w:w="1370" w:type="dxa"/>
            <w:vMerge/>
            <w:tcBorders>
              <w:top w:val="single" w:sz="4" w:space="0" w:color="auto"/>
              <w:left w:val="single" w:sz="4" w:space="0" w:color="auto"/>
              <w:bottom w:val="single" w:sz="4" w:space="0" w:color="auto"/>
              <w:right w:val="single" w:sz="4" w:space="0" w:color="auto"/>
            </w:tcBorders>
            <w:vAlign w:val="center"/>
          </w:tcPr>
          <w:p w:rsidR="00E83EA5" w:rsidRDefault="00E83EA5">
            <w:pPr>
              <w:jc w:val="center"/>
              <w:rPr>
                <w:rFonts w:eastAsia="仿宋_GB2312"/>
                <w:b/>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E83EA5" w:rsidRDefault="00E83EA5">
            <w:pPr>
              <w:widowControl/>
              <w:autoSpaceDN w:val="0"/>
              <w:spacing w:line="528" w:lineRule="auto"/>
              <w:jc w:val="center"/>
              <w:rPr>
                <w:sz w:val="24"/>
                <w:szCs w:val="24"/>
              </w:rPr>
            </w:pPr>
          </w:p>
        </w:tc>
      </w:tr>
    </w:tbl>
    <w:p w:rsidR="00E34EE7" w:rsidRDefault="00C35462">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lastRenderedPageBreak/>
        <w:t>以上无递补考生，</w:t>
      </w:r>
      <w:r w:rsidR="00E83EA5">
        <w:rPr>
          <w:rFonts w:eastAsia="黑体" w:hint="eastAsia"/>
          <w:sz w:val="32"/>
          <w:szCs w:val="32"/>
          <w:shd w:val="clear" w:color="auto" w:fill="FFFFFF"/>
        </w:rPr>
        <w:t>同一职位考生按准考证号排序。</w:t>
      </w:r>
    </w:p>
    <w:p w:rsidR="00E34EE7" w:rsidRDefault="00E83EA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E34EE7" w:rsidRDefault="00E83EA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日</w:t>
      </w:r>
      <w:r>
        <w:rPr>
          <w:rFonts w:eastAsia="仿宋_GB2312" w:hint="eastAsia"/>
          <w:sz w:val="32"/>
          <w:szCs w:val="32"/>
          <w:shd w:val="clear" w:color="auto" w:fill="FFFFFF"/>
        </w:rPr>
        <w:t>16</w:t>
      </w:r>
      <w:r>
        <w:rPr>
          <w:rFonts w:eastAsia="仿宋_GB2312"/>
          <w:sz w:val="32"/>
          <w:szCs w:val="32"/>
          <w:shd w:val="clear" w:color="auto" w:fill="FFFFFF"/>
        </w:rPr>
        <w:t>时前确认是否参加面试，确认方式为电子邮件和传真。要求如下：</w:t>
      </w:r>
    </w:p>
    <w:p w:rsidR="00E34EE7" w:rsidRDefault="00BB582E">
      <w:pPr>
        <w:shd w:val="solid" w:color="FFFFFF" w:fill="auto"/>
        <w:autoSpaceDN w:val="0"/>
        <w:spacing w:line="580" w:lineRule="exact"/>
        <w:ind w:firstLine="420"/>
        <w:rPr>
          <w:sz w:val="32"/>
          <w:szCs w:val="32"/>
          <w:shd w:val="clear" w:color="auto" w:fill="FFFFFF"/>
        </w:rPr>
      </w:pPr>
      <w:hyperlink r:id="rId10" w:history="1">
        <w:r w:rsidR="00E83EA5">
          <w:rPr>
            <w:color w:val="000000"/>
            <w:sz w:val="32"/>
            <w:szCs w:val="32"/>
            <w:shd w:val="clear" w:color="auto" w:fill="FFFFFF"/>
          </w:rPr>
          <w:t>1.</w:t>
        </w:r>
        <w:r w:rsidR="00E83EA5">
          <w:rPr>
            <w:rFonts w:eastAsia="仿宋_GB2312"/>
            <w:color w:val="000000"/>
            <w:sz w:val="32"/>
            <w:szCs w:val="32"/>
            <w:shd w:val="clear" w:color="auto" w:fill="FFFFFF"/>
          </w:rPr>
          <w:t>发送电子邮件至</w:t>
        </w:r>
      </w:hyperlink>
      <w:r w:rsidR="00E83EA5">
        <w:rPr>
          <w:rFonts w:eastAsia="仿宋_GB2312" w:hint="eastAsia"/>
          <w:color w:val="000000"/>
          <w:sz w:val="32"/>
          <w:szCs w:val="32"/>
          <w:shd w:val="clear" w:color="auto" w:fill="FFFFFF"/>
        </w:rPr>
        <w:t>jlciqrsc</w:t>
      </w:r>
      <w:r w:rsidR="00E83EA5">
        <w:rPr>
          <w:color w:val="000000"/>
          <w:sz w:val="32"/>
          <w:szCs w:val="32"/>
          <w:shd w:val="clear" w:color="auto" w:fill="FFFFFF"/>
        </w:rPr>
        <w:t>@</w:t>
      </w:r>
      <w:r w:rsidR="00E83EA5">
        <w:rPr>
          <w:rFonts w:hint="eastAsia"/>
          <w:color w:val="000000"/>
          <w:sz w:val="32"/>
          <w:szCs w:val="32"/>
          <w:shd w:val="clear" w:color="auto" w:fill="FFFFFF"/>
        </w:rPr>
        <w:t>sina</w:t>
      </w:r>
      <w:r w:rsidR="00E83EA5">
        <w:rPr>
          <w:rFonts w:hint="eastAsia"/>
          <w:color w:val="000000"/>
          <w:sz w:val="32"/>
          <w:shd w:val="clear" w:color="auto" w:fill="FFFFFF"/>
        </w:rPr>
        <w:t>.com</w:t>
      </w:r>
      <w:r w:rsidR="00E83EA5">
        <w:rPr>
          <w:rFonts w:eastAsia="仿宋_GB2312"/>
          <w:sz w:val="32"/>
          <w:szCs w:val="32"/>
          <w:shd w:val="clear" w:color="auto" w:fill="FFFFFF"/>
        </w:rPr>
        <w:t>，并同时传真到</w:t>
      </w:r>
      <w:r w:rsidR="00E83EA5">
        <w:rPr>
          <w:rFonts w:eastAsia="仿宋_GB2312" w:hint="eastAsia"/>
          <w:color w:val="000000"/>
          <w:sz w:val="32"/>
          <w:shd w:val="clear" w:color="auto" w:fill="FFFFFF"/>
        </w:rPr>
        <w:t>0431</w:t>
      </w:r>
      <w:r w:rsidR="00E83EA5">
        <w:rPr>
          <w:sz w:val="32"/>
          <w:szCs w:val="32"/>
          <w:shd w:val="clear" w:color="auto" w:fill="FFFFFF"/>
        </w:rPr>
        <w:t>-</w:t>
      </w:r>
      <w:r w:rsidR="00E83EA5">
        <w:rPr>
          <w:rFonts w:hint="eastAsia"/>
          <w:sz w:val="32"/>
          <w:szCs w:val="32"/>
          <w:shd w:val="clear" w:color="auto" w:fill="FFFFFF"/>
        </w:rPr>
        <w:t>87607757</w:t>
      </w:r>
      <w:r w:rsidR="00E83EA5">
        <w:rPr>
          <w:rFonts w:eastAsia="仿宋_GB2312"/>
          <w:sz w:val="32"/>
          <w:szCs w:val="32"/>
          <w:shd w:val="clear" w:color="auto" w:fill="FFFFFF"/>
        </w:rPr>
        <w:t>。</w:t>
      </w:r>
    </w:p>
    <w:p w:rsidR="00E34EE7" w:rsidRDefault="00E83EA5">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w:t>
      </w:r>
      <w:r>
        <w:rPr>
          <w:rFonts w:eastAsia="仿宋_GB2312" w:hint="eastAsia"/>
          <w:sz w:val="32"/>
          <w:szCs w:val="32"/>
          <w:shd w:val="clear" w:color="auto" w:fill="FFFFFF"/>
        </w:rPr>
        <w:t>参加吉林出入境检验检疫局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E34EE7" w:rsidRDefault="00E83EA5">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E34EE7" w:rsidRDefault="00E83EA5">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E34EE7" w:rsidRDefault="00E83EA5">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2018</w:t>
      </w:r>
      <w:r>
        <w:rPr>
          <w:rFonts w:eastAsia="仿宋_GB2312" w:hint="eastAsia"/>
          <w:sz w:val="32"/>
          <w:shd w:val="clear" w:color="auto" w:fill="FFFFFF"/>
        </w:rPr>
        <w:t>年</w:t>
      </w:r>
      <w:r>
        <w:rPr>
          <w:rFonts w:eastAsia="仿宋_GB2312" w:hint="eastAsia"/>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sz w:val="32"/>
          <w:shd w:val="clear" w:color="auto" w:fill="FFFFFF"/>
        </w:rPr>
        <w:t>日</w:t>
      </w:r>
      <w:r>
        <w:rPr>
          <w:rFonts w:eastAsia="仿宋_GB2312" w:hint="eastAsia"/>
          <w:sz w:val="32"/>
          <w:shd w:val="clear" w:color="auto" w:fill="FFFFFF"/>
        </w:rPr>
        <w:t>16</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hint="eastAsia"/>
          <w:color w:val="000000"/>
          <w:sz w:val="32"/>
          <w:shd w:val="clear" w:color="auto" w:fill="FFFFFF"/>
        </w:rPr>
        <w:t>0431</w:t>
      </w:r>
      <w:r>
        <w:rPr>
          <w:sz w:val="32"/>
          <w:szCs w:val="32"/>
          <w:shd w:val="clear" w:color="auto" w:fill="FFFFFF"/>
        </w:rPr>
        <w:t>-</w:t>
      </w:r>
      <w:r>
        <w:rPr>
          <w:rFonts w:hint="eastAsia"/>
          <w:sz w:val="32"/>
          <w:szCs w:val="32"/>
          <w:shd w:val="clear" w:color="auto" w:fill="FFFFFF"/>
        </w:rPr>
        <w:t>87607757</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Pr>
          <w:rFonts w:eastAsia="仿宋_GB2312" w:hint="eastAsia"/>
          <w:color w:val="000000"/>
          <w:sz w:val="32"/>
          <w:szCs w:val="32"/>
          <w:shd w:val="clear" w:color="auto" w:fill="FFFFFF"/>
        </w:rPr>
        <w:t>jlciqrsc</w:t>
      </w:r>
      <w:r>
        <w:rPr>
          <w:color w:val="000000"/>
          <w:sz w:val="32"/>
          <w:szCs w:val="32"/>
          <w:shd w:val="clear" w:color="auto" w:fill="FFFFFF"/>
        </w:rPr>
        <w:t>@</w:t>
      </w:r>
      <w:r>
        <w:rPr>
          <w:rFonts w:hint="eastAsia"/>
          <w:color w:val="000000"/>
          <w:sz w:val="32"/>
          <w:szCs w:val="32"/>
          <w:shd w:val="clear" w:color="auto" w:fill="FFFFFF"/>
        </w:rPr>
        <w:t>sina</w:t>
      </w:r>
      <w:r>
        <w:rPr>
          <w:rFonts w:hint="eastAsia"/>
          <w:color w:val="000000"/>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E34EE7" w:rsidRDefault="00E83EA5">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E34EE7" w:rsidRDefault="00E83EA5" w:rsidP="00E34EE7">
      <w:pPr>
        <w:spacing w:line="520" w:lineRule="exact"/>
        <w:ind w:firstLineChars="200" w:firstLine="640"/>
        <w:rPr>
          <w:rFonts w:ascii="仿宋_GB2312" w:eastAsia="仿宋_GB2312"/>
          <w:sz w:val="32"/>
          <w:szCs w:val="32"/>
        </w:rPr>
      </w:pPr>
      <w:r>
        <w:rPr>
          <w:rFonts w:ascii="仿宋_GB2312" w:eastAsia="仿宋_GB2312" w:hint="eastAsia"/>
          <w:sz w:val="32"/>
          <w:szCs w:val="32"/>
        </w:rPr>
        <w:t>（一）时间：</w:t>
      </w:r>
      <w:r>
        <w:rPr>
          <w:rFonts w:ascii="仿宋_GB2312" w:eastAsia="仿宋_GB2312"/>
          <w:sz w:val="32"/>
          <w:szCs w:val="32"/>
        </w:rPr>
        <w:t>201</w:t>
      </w:r>
      <w:r>
        <w:rPr>
          <w:rFonts w:ascii="仿宋_GB2312" w:eastAsia="仿宋_GB2312" w:hint="eastAsia"/>
          <w:sz w:val="32"/>
          <w:szCs w:val="32"/>
        </w:rPr>
        <w:t>8年3月6日至7日</w:t>
      </w:r>
      <w:r>
        <w:rPr>
          <w:rFonts w:ascii="仿宋_GB2312" w:eastAsia="仿宋_GB2312"/>
          <w:sz w:val="32"/>
          <w:szCs w:val="32"/>
        </w:rPr>
        <w:t>(</w:t>
      </w:r>
      <w:r>
        <w:rPr>
          <w:rFonts w:ascii="仿宋_GB2312" w:eastAsia="仿宋_GB2312" w:hint="eastAsia"/>
          <w:sz w:val="32"/>
          <w:szCs w:val="32"/>
        </w:rPr>
        <w:t>上午</w:t>
      </w:r>
      <w:r>
        <w:rPr>
          <w:rFonts w:ascii="仿宋_GB2312" w:eastAsia="仿宋_GB2312"/>
          <w:sz w:val="32"/>
          <w:szCs w:val="32"/>
        </w:rPr>
        <w:t>08:30-11:00</w:t>
      </w:r>
      <w:r>
        <w:rPr>
          <w:rFonts w:ascii="仿宋_GB2312" w:eastAsia="仿宋_GB2312" w:hint="eastAsia"/>
          <w:sz w:val="32"/>
          <w:szCs w:val="32"/>
        </w:rPr>
        <w:t>，下午</w:t>
      </w:r>
      <w:r>
        <w:rPr>
          <w:rFonts w:ascii="仿宋_GB2312" w:eastAsia="仿宋_GB2312"/>
          <w:sz w:val="32"/>
          <w:szCs w:val="32"/>
        </w:rPr>
        <w:t>13:00-16:30)</w:t>
      </w:r>
      <w:r>
        <w:rPr>
          <w:rFonts w:ascii="仿宋_GB2312" w:eastAsia="仿宋_GB2312" w:hint="eastAsia"/>
          <w:sz w:val="32"/>
          <w:szCs w:val="32"/>
        </w:rPr>
        <w:t>。</w:t>
      </w:r>
    </w:p>
    <w:p w:rsidR="00E34EE7" w:rsidRDefault="00E83EA5">
      <w:pPr>
        <w:spacing w:line="580" w:lineRule="exact"/>
        <w:ind w:firstLineChars="200" w:firstLine="640"/>
        <w:rPr>
          <w:rFonts w:ascii="仿宋_GB2312" w:eastAsia="仿宋_GB2312"/>
          <w:sz w:val="32"/>
          <w:szCs w:val="32"/>
        </w:rPr>
      </w:pPr>
      <w:r>
        <w:rPr>
          <w:rFonts w:ascii="仿宋_GB2312" w:eastAsia="仿宋_GB2312" w:hint="eastAsia"/>
          <w:sz w:val="32"/>
          <w:szCs w:val="32"/>
        </w:rPr>
        <w:t>（二）地点：吉林出入境检验检疫局机关三楼</w:t>
      </w:r>
      <w:r>
        <w:rPr>
          <w:rFonts w:ascii="仿宋_GB2312" w:eastAsia="仿宋_GB2312"/>
          <w:sz w:val="32"/>
          <w:szCs w:val="32"/>
        </w:rPr>
        <w:t>30</w:t>
      </w:r>
      <w:r>
        <w:rPr>
          <w:rFonts w:ascii="仿宋_GB2312" w:eastAsia="仿宋_GB2312" w:hint="eastAsia"/>
          <w:sz w:val="32"/>
          <w:szCs w:val="32"/>
        </w:rPr>
        <w:t>9室</w:t>
      </w:r>
      <w:r>
        <w:rPr>
          <w:rFonts w:ascii="仿宋_GB2312" w:eastAsia="仿宋_GB2312"/>
          <w:sz w:val="32"/>
          <w:szCs w:val="32"/>
        </w:rPr>
        <w:t>(</w:t>
      </w:r>
      <w:r>
        <w:rPr>
          <w:rFonts w:ascii="仿宋_GB2312" w:eastAsia="仿宋_GB2312" w:hint="eastAsia"/>
          <w:sz w:val="32"/>
          <w:szCs w:val="32"/>
        </w:rPr>
        <w:t>长春市普阳街</w:t>
      </w:r>
      <w:r>
        <w:rPr>
          <w:rFonts w:ascii="仿宋_GB2312" w:eastAsia="仿宋_GB2312"/>
          <w:sz w:val="32"/>
          <w:szCs w:val="32"/>
        </w:rPr>
        <w:t>1301</w:t>
      </w:r>
      <w:r>
        <w:rPr>
          <w:rFonts w:ascii="仿宋_GB2312" w:eastAsia="仿宋_GB2312" w:hint="eastAsia"/>
          <w:sz w:val="32"/>
          <w:szCs w:val="32"/>
        </w:rPr>
        <w:t>号，具体位置和乘车方式见附件</w:t>
      </w:r>
      <w:r>
        <w:rPr>
          <w:rFonts w:ascii="仿宋_GB2312" w:eastAsia="仿宋_GB2312"/>
          <w:sz w:val="32"/>
          <w:szCs w:val="32"/>
        </w:rPr>
        <w:t>5</w:t>
      </w:r>
      <w:r>
        <w:rPr>
          <w:rFonts w:ascii="仿宋_GB2312" w:eastAsia="仿宋_GB2312" w:hint="eastAsia"/>
          <w:sz w:val="32"/>
          <w:szCs w:val="32"/>
        </w:rPr>
        <w:t>。</w:t>
      </w:r>
    </w:p>
    <w:p w:rsidR="00E34EE7" w:rsidRDefault="00E83EA5">
      <w:pPr>
        <w:spacing w:line="580" w:lineRule="exact"/>
        <w:ind w:firstLineChars="200" w:firstLine="640"/>
        <w:rPr>
          <w:rFonts w:eastAsia="仿宋_GB2312"/>
          <w:sz w:val="32"/>
          <w:szCs w:val="32"/>
        </w:rPr>
      </w:pPr>
      <w:r>
        <w:rPr>
          <w:rFonts w:eastAsia="仿宋_GB2312" w:hint="eastAsia"/>
          <w:sz w:val="32"/>
          <w:szCs w:val="32"/>
        </w:rPr>
        <w:lastRenderedPageBreak/>
        <w:t>（三）审查内容：</w:t>
      </w:r>
    </w:p>
    <w:p w:rsidR="00E34EE7" w:rsidRDefault="00E83EA5">
      <w:pPr>
        <w:spacing w:line="580" w:lineRule="exact"/>
        <w:ind w:firstLineChars="200" w:firstLine="640"/>
        <w:rPr>
          <w:rFonts w:eastAsia="仿宋_GB2312" w:cs="仿宋_GB2312"/>
          <w:sz w:val="32"/>
          <w:szCs w:val="32"/>
        </w:rPr>
      </w:pPr>
      <w:r>
        <w:rPr>
          <w:rFonts w:eastAsia="仿宋_GB2312" w:cs="仿宋_GB2312" w:hint="eastAsia"/>
          <w:sz w:val="32"/>
          <w:szCs w:val="32"/>
        </w:rPr>
        <w:t>参加面试考生在面试资格复审时，需携带以下材料（均为原件），以供查证，并按照顺序准备一套复印件：</w:t>
      </w:r>
    </w:p>
    <w:p w:rsidR="00E34EE7" w:rsidRDefault="00E83EA5">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hint="eastAsia"/>
          <w:sz w:val="32"/>
          <w:szCs w:val="32"/>
        </w:rPr>
        <w:t>本人</w:t>
      </w:r>
      <w:r>
        <w:rPr>
          <w:rFonts w:eastAsia="仿宋_GB2312"/>
          <w:sz w:val="32"/>
          <w:szCs w:val="32"/>
        </w:rPr>
        <w:t>身份证</w:t>
      </w:r>
      <w:r>
        <w:rPr>
          <w:rFonts w:eastAsia="仿宋_GB2312" w:hint="eastAsia"/>
          <w:sz w:val="32"/>
          <w:szCs w:val="32"/>
        </w:rPr>
        <w:t>、学生证（或工作证）。</w:t>
      </w:r>
    </w:p>
    <w:p w:rsidR="00E34EE7" w:rsidRDefault="00E83EA5">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w:t>
      </w:r>
    </w:p>
    <w:p w:rsidR="00E34EE7" w:rsidRDefault="00E83EA5">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E34EE7" w:rsidRDefault="00E83EA5">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E34EE7" w:rsidRDefault="00E83EA5">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w:t>
      </w:r>
    </w:p>
    <w:p w:rsidR="00E34EE7" w:rsidRDefault="00E83EA5">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E34EE7" w:rsidRDefault="00E83EA5">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E34EE7" w:rsidRDefault="00E83EA5">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w:t>
      </w:r>
    </w:p>
    <w:p w:rsidR="00E34EE7" w:rsidRDefault="00E83EA5">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E34EE7" w:rsidRDefault="00E83EA5">
      <w:pPr>
        <w:spacing w:line="580" w:lineRule="exact"/>
        <w:ind w:firstLineChars="200" w:firstLine="643"/>
        <w:rPr>
          <w:rFonts w:eastAsia="仿宋_GB2312"/>
          <w:sz w:val="32"/>
          <w:szCs w:val="32"/>
        </w:rPr>
      </w:pPr>
      <w:r>
        <w:rPr>
          <w:rFonts w:eastAsia="仿宋_GB2312"/>
          <w:b/>
          <w:bCs/>
          <w:sz w:val="32"/>
          <w:szCs w:val="32"/>
        </w:rPr>
        <w:lastRenderedPageBreak/>
        <w:t>待业人员</w:t>
      </w:r>
      <w:r>
        <w:rPr>
          <w:rFonts w:eastAsia="仿宋_GB2312"/>
          <w:sz w:val="32"/>
          <w:szCs w:val="32"/>
        </w:rPr>
        <w:t>提供所在街道或存档人才中心出具的待业证明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E34EE7" w:rsidRDefault="00E83EA5">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E34EE7" w:rsidRDefault="00E83EA5" w:rsidP="00E34EE7">
      <w:pPr>
        <w:spacing w:line="520" w:lineRule="exact"/>
        <w:ind w:firstLineChars="200" w:firstLine="640"/>
        <w:rPr>
          <w:rFonts w:ascii="仿宋_GB2312" w:eastAsia="仿宋_GB2312"/>
          <w:sz w:val="32"/>
          <w:szCs w:val="32"/>
        </w:rPr>
      </w:pPr>
      <w:r>
        <w:rPr>
          <w:rFonts w:eastAsia="仿宋_GB2312" w:hint="eastAsia"/>
          <w:sz w:val="32"/>
          <w:szCs w:val="32"/>
        </w:rPr>
        <w:t>7.</w:t>
      </w:r>
      <w:r>
        <w:rPr>
          <w:rFonts w:eastAsia="仿宋_GB2312" w:hint="eastAsia"/>
          <w:sz w:val="32"/>
          <w:szCs w:val="32"/>
        </w:rPr>
        <w:t>其他材料：</w:t>
      </w:r>
      <w:r>
        <w:rPr>
          <w:rFonts w:ascii="仿宋_GB2312" w:eastAsia="仿宋_GB2312" w:hint="eastAsia"/>
          <w:sz w:val="32"/>
          <w:szCs w:val="32"/>
        </w:rPr>
        <w:t>报考职位</w:t>
      </w:r>
      <w:r w:rsidR="00C35462">
        <w:rPr>
          <w:rFonts w:ascii="仿宋_GB2312" w:eastAsia="仿宋_GB2312" w:hint="eastAsia"/>
          <w:sz w:val="32"/>
          <w:szCs w:val="32"/>
        </w:rPr>
        <w:t>有</w:t>
      </w:r>
      <w:r>
        <w:rPr>
          <w:rFonts w:ascii="仿宋_GB2312" w:eastAsia="仿宋_GB2312" w:hint="eastAsia"/>
          <w:sz w:val="32"/>
          <w:szCs w:val="32"/>
        </w:rPr>
        <w:t>户籍</w:t>
      </w:r>
      <w:r w:rsidR="00C35462">
        <w:rPr>
          <w:rFonts w:ascii="仿宋_GB2312" w:eastAsia="仿宋_GB2312" w:hint="eastAsia"/>
          <w:sz w:val="32"/>
          <w:szCs w:val="32"/>
        </w:rPr>
        <w:t>限制的，须提供户主页和本人页齐全的户口本；</w:t>
      </w:r>
      <w:r>
        <w:rPr>
          <w:rFonts w:ascii="仿宋_GB2312" w:eastAsia="仿宋_GB2312" w:hint="eastAsia"/>
          <w:sz w:val="32"/>
          <w:szCs w:val="32"/>
        </w:rPr>
        <w:t>报考职位</w:t>
      </w:r>
      <w:r w:rsidR="00C35462">
        <w:rPr>
          <w:rFonts w:ascii="仿宋_GB2312" w:eastAsia="仿宋_GB2312" w:hint="eastAsia"/>
          <w:sz w:val="32"/>
          <w:szCs w:val="32"/>
        </w:rPr>
        <w:t>有政治面貌要求为中共</w:t>
      </w:r>
      <w:r>
        <w:rPr>
          <w:rFonts w:ascii="仿宋_GB2312" w:eastAsia="仿宋_GB2312" w:hint="eastAsia"/>
          <w:sz w:val="32"/>
          <w:szCs w:val="32"/>
        </w:rPr>
        <w:t>党员</w:t>
      </w:r>
      <w:r w:rsidR="00C35462">
        <w:rPr>
          <w:rFonts w:ascii="仿宋_GB2312" w:eastAsia="仿宋_GB2312" w:hint="eastAsia"/>
          <w:sz w:val="32"/>
          <w:szCs w:val="32"/>
        </w:rPr>
        <w:t>限制的，须提供所在党支部</w:t>
      </w:r>
      <w:r>
        <w:rPr>
          <w:rFonts w:ascii="仿宋_GB2312" w:eastAsia="仿宋_GB2312" w:hint="eastAsia"/>
          <w:sz w:val="32"/>
          <w:szCs w:val="32"/>
        </w:rPr>
        <w:t>出具的党员身份证明材料。</w:t>
      </w:r>
    </w:p>
    <w:p w:rsidR="00E34EE7" w:rsidRDefault="00E83EA5">
      <w:pPr>
        <w:spacing w:line="580" w:lineRule="exact"/>
        <w:ind w:firstLineChars="200" w:firstLine="640"/>
        <w:rPr>
          <w:rFonts w:eastAsia="黑体"/>
          <w:sz w:val="32"/>
          <w:szCs w:val="32"/>
          <w:u w:val="single"/>
        </w:rPr>
      </w:pPr>
      <w:r>
        <w:rPr>
          <w:rFonts w:eastAsia="仿宋_GB2312" w:hint="eastAsia"/>
          <w:sz w:val="32"/>
          <w:szCs w:val="32"/>
        </w:rPr>
        <w:t>考生应对所提供材料的真实性负责，材料不全或主要信息不实，影响资格审查结果的，将取消面试资格。</w:t>
      </w:r>
    </w:p>
    <w:p w:rsidR="00E34EE7" w:rsidRDefault="00E83EA5">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E34EE7" w:rsidRDefault="00E83EA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方式：结构化面试</w:t>
      </w:r>
    </w:p>
    <w:p w:rsidR="00E34EE7" w:rsidRDefault="00E83EA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2.</w:t>
      </w:r>
      <w:r>
        <w:rPr>
          <w:rFonts w:eastAsia="仿宋_GB2312"/>
          <w:sz w:val="32"/>
          <w:szCs w:val="32"/>
          <w:shd w:val="clear" w:color="auto" w:fill="FFFFFF"/>
        </w:rPr>
        <w:t>面试时间</w:t>
      </w:r>
      <w:r>
        <w:rPr>
          <w:rFonts w:eastAsia="仿宋_GB2312" w:hint="eastAsia"/>
          <w:sz w:val="32"/>
          <w:szCs w:val="32"/>
          <w:shd w:val="clear" w:color="auto" w:fill="FFFFFF"/>
        </w:rPr>
        <w:t>：</w:t>
      </w:r>
    </w:p>
    <w:p w:rsidR="00E34EE7" w:rsidRDefault="00E83EA5">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18</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8</w:t>
      </w:r>
      <w:r>
        <w:rPr>
          <w:rFonts w:eastAsia="仿宋_GB2312"/>
          <w:b/>
          <w:sz w:val="32"/>
          <w:szCs w:val="32"/>
          <w:shd w:val="clear" w:color="auto" w:fill="FFFFFF"/>
        </w:rPr>
        <w:t>日</w:t>
      </w:r>
      <w:r>
        <w:rPr>
          <w:rFonts w:eastAsia="仿宋_GB2312" w:hint="eastAsia"/>
          <w:b/>
          <w:sz w:val="32"/>
          <w:szCs w:val="32"/>
          <w:shd w:val="clear" w:color="auto" w:fill="FFFFFF"/>
        </w:rPr>
        <w:t>和</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9</w:t>
      </w:r>
      <w:r>
        <w:rPr>
          <w:rFonts w:eastAsia="仿宋_GB2312"/>
          <w:b/>
          <w:sz w:val="32"/>
          <w:szCs w:val="32"/>
          <w:shd w:val="clear" w:color="auto" w:fill="FFFFFF"/>
        </w:rPr>
        <w:t>日</w:t>
      </w:r>
      <w:r>
        <w:rPr>
          <w:rFonts w:eastAsia="仿宋_GB2312"/>
          <w:sz w:val="32"/>
          <w:szCs w:val="32"/>
          <w:shd w:val="clear" w:color="auto" w:fill="FFFFFF"/>
        </w:rPr>
        <w:t>进行。</w:t>
      </w:r>
      <w:r w:rsidR="00C35462">
        <w:rPr>
          <w:rFonts w:eastAsia="仿宋_GB2312" w:hint="eastAsia"/>
          <w:sz w:val="32"/>
          <w:szCs w:val="32"/>
          <w:shd w:val="clear" w:color="auto" w:fill="FFFFFF"/>
        </w:rPr>
        <w:t>报考</w:t>
      </w:r>
      <w:r>
        <w:rPr>
          <w:rFonts w:eastAsia="仿宋_GB2312" w:hint="eastAsia"/>
          <w:sz w:val="32"/>
          <w:szCs w:val="32"/>
          <w:shd w:val="clear" w:color="auto" w:fill="FFFFFF"/>
        </w:rPr>
        <w:t>职位相应的面试时间详见面试人员名单。</w:t>
      </w:r>
    </w:p>
    <w:p w:rsidR="00E34EE7" w:rsidRDefault="00E83EA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Pr>
          <w:rFonts w:eastAsia="仿宋_GB2312" w:hint="eastAsia"/>
          <w:sz w:val="32"/>
          <w:szCs w:val="32"/>
          <w:shd w:val="clear" w:color="auto" w:fill="FFFFFF"/>
        </w:rPr>
        <w:t>当天面试的所有考生须于当日当日上午</w:t>
      </w:r>
      <w:r>
        <w:rPr>
          <w:rFonts w:eastAsia="仿宋_GB2312" w:hint="eastAsia"/>
          <w:sz w:val="32"/>
          <w:szCs w:val="32"/>
          <w:shd w:val="clear" w:color="auto" w:fill="FFFFFF"/>
        </w:rPr>
        <w:t>8:00</w:t>
      </w:r>
      <w:r>
        <w:rPr>
          <w:rFonts w:eastAsia="仿宋_GB2312" w:hint="eastAsia"/>
          <w:sz w:val="32"/>
          <w:szCs w:val="32"/>
          <w:shd w:val="clear" w:color="auto" w:fill="FFFFFF"/>
        </w:rPr>
        <w:t>前到吉林出入境检验检疫局机关一楼大厅报</w:t>
      </w:r>
      <w:r>
        <w:rPr>
          <w:rFonts w:eastAsia="仿宋_GB2312" w:hint="eastAsia"/>
          <w:sz w:val="32"/>
          <w:szCs w:val="32"/>
          <w:shd w:val="clear" w:color="auto" w:fill="FFFFFF"/>
        </w:rPr>
        <w:lastRenderedPageBreak/>
        <w:t>到，并在工作人员引导下</w:t>
      </w:r>
      <w:proofErr w:type="gramStart"/>
      <w:r>
        <w:rPr>
          <w:rFonts w:eastAsia="仿宋_GB2312" w:hint="eastAsia"/>
          <w:sz w:val="32"/>
          <w:szCs w:val="32"/>
          <w:shd w:val="clear" w:color="auto" w:fill="FFFFFF"/>
        </w:rPr>
        <w:t>进入候考室</w:t>
      </w:r>
      <w:proofErr w:type="gramEnd"/>
      <w:r>
        <w:rPr>
          <w:rFonts w:eastAsia="仿宋_GB2312" w:hint="eastAsia"/>
          <w:sz w:val="32"/>
          <w:szCs w:val="32"/>
          <w:shd w:val="clear" w:color="auto" w:fill="FFFFFF"/>
        </w:rPr>
        <w:t>。截止面试当天上午</w:t>
      </w:r>
      <w:r>
        <w:rPr>
          <w:rFonts w:eastAsia="仿宋_GB2312"/>
          <w:b/>
          <w:sz w:val="32"/>
          <w:szCs w:val="32"/>
          <w:shd w:val="clear" w:color="auto" w:fill="FFFFFF"/>
        </w:rPr>
        <w:t>8:</w:t>
      </w:r>
      <w:r>
        <w:rPr>
          <w:rFonts w:eastAsia="仿宋_GB2312" w:hint="eastAsia"/>
          <w:b/>
          <w:sz w:val="32"/>
          <w:szCs w:val="32"/>
          <w:shd w:val="clear" w:color="auto" w:fill="FFFFFF"/>
        </w:rPr>
        <w:t>3</w:t>
      </w:r>
      <w:r>
        <w:rPr>
          <w:rFonts w:eastAsia="仿宋_GB2312"/>
          <w:b/>
          <w:sz w:val="32"/>
          <w:szCs w:val="32"/>
          <w:shd w:val="clear" w:color="auto" w:fill="FFFFFF"/>
        </w:rPr>
        <w:t>0</w:t>
      </w:r>
      <w:r>
        <w:rPr>
          <w:rFonts w:eastAsia="仿宋_GB2312"/>
          <w:sz w:val="32"/>
          <w:szCs w:val="32"/>
          <w:shd w:val="clear" w:color="auto" w:fill="FFFFFF"/>
        </w:rPr>
        <w:t>没有</w:t>
      </w:r>
      <w:proofErr w:type="gramStart"/>
      <w:r>
        <w:rPr>
          <w:rFonts w:eastAsia="仿宋_GB2312"/>
          <w:sz w:val="32"/>
          <w:szCs w:val="32"/>
          <w:shd w:val="clear" w:color="auto" w:fill="FFFFFF"/>
        </w:rPr>
        <w:t>进入候考室</w:t>
      </w:r>
      <w:proofErr w:type="gramEnd"/>
      <w:r>
        <w:rPr>
          <w:rFonts w:eastAsia="仿宋_GB2312"/>
          <w:sz w:val="32"/>
          <w:szCs w:val="32"/>
          <w:shd w:val="clear" w:color="auto" w:fill="FFFFFF"/>
        </w:rPr>
        <w:t>的考生，取消考试资格。</w:t>
      </w:r>
    </w:p>
    <w:p w:rsidR="00E34EE7" w:rsidRDefault="00E83EA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面试地点：</w:t>
      </w:r>
      <w:r>
        <w:rPr>
          <w:rFonts w:eastAsia="仿宋_GB2312" w:hint="eastAsia"/>
          <w:sz w:val="32"/>
          <w:szCs w:val="32"/>
        </w:rPr>
        <w:t>吉林</w:t>
      </w:r>
      <w:r>
        <w:rPr>
          <w:rFonts w:eastAsia="仿宋_GB2312" w:cs="仿宋_GB2312" w:hint="eastAsia"/>
          <w:sz w:val="32"/>
          <w:szCs w:val="32"/>
        </w:rPr>
        <w:t>出入境检验检疫局机关办公大楼内</w:t>
      </w:r>
      <w:r>
        <w:rPr>
          <w:rFonts w:eastAsia="仿宋_GB2312" w:hint="eastAsia"/>
          <w:sz w:val="32"/>
          <w:szCs w:val="32"/>
          <w:shd w:val="clear" w:color="auto" w:fill="FFFFFF"/>
        </w:rPr>
        <w:t>，由工作人员引导。</w:t>
      </w:r>
    </w:p>
    <w:p w:rsidR="00E34EE7" w:rsidRDefault="00E83EA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Pr>
          <w:rFonts w:eastAsia="仿宋_GB2312" w:hint="eastAsia"/>
          <w:sz w:val="32"/>
          <w:szCs w:val="32"/>
          <w:shd w:val="clear" w:color="auto" w:fill="FFFFFF"/>
        </w:rPr>
        <w:t>面试成绩公布：</w:t>
      </w:r>
      <w:r>
        <w:rPr>
          <w:rFonts w:eastAsia="仿宋_GB2312" w:cs="仿宋_GB2312" w:hint="eastAsia"/>
          <w:sz w:val="32"/>
          <w:szCs w:val="32"/>
        </w:rPr>
        <w:t>在同一职位的所有考生面试后第二天，通过国家公务员考录网站发布考生面试成绩。</w:t>
      </w:r>
    </w:p>
    <w:p w:rsidR="00E34EE7" w:rsidRDefault="00E83EA5">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E34EE7" w:rsidRDefault="00E83EA5">
      <w:pPr>
        <w:spacing w:line="58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体检和考察人选的确定</w:t>
      </w:r>
    </w:p>
    <w:p w:rsidR="00E34EE7" w:rsidRDefault="00E83EA5">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sidR="00AA2F9D">
        <w:rPr>
          <w:rFonts w:eastAsia="仿宋_GB2312" w:hint="eastAsia"/>
          <w:sz w:val="32"/>
          <w:szCs w:val="32"/>
        </w:rPr>
        <w:t>及以上的，面试后</w:t>
      </w:r>
      <w:r>
        <w:rPr>
          <w:rFonts w:eastAsia="仿宋_GB2312" w:hint="eastAsia"/>
          <w:sz w:val="32"/>
          <w:szCs w:val="32"/>
        </w:rPr>
        <w:t>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w:t>
      </w:r>
      <w:r w:rsidR="001559F4">
        <w:rPr>
          <w:rFonts w:eastAsia="仿宋_GB2312" w:hint="eastAsia"/>
          <w:sz w:val="32"/>
          <w:szCs w:val="32"/>
        </w:rPr>
        <w:t>按综合成绩从高到低的顺序</w:t>
      </w:r>
      <w:r w:rsidR="001559F4">
        <w:rPr>
          <w:rFonts w:eastAsia="仿宋_GB2312" w:hint="eastAsia"/>
          <w:sz w:val="32"/>
          <w:szCs w:val="32"/>
        </w:rPr>
        <w:t>1:1</w:t>
      </w:r>
      <w:r w:rsidR="001559F4">
        <w:rPr>
          <w:rFonts w:eastAsia="仿宋_GB2312" w:hint="eastAsia"/>
          <w:sz w:val="32"/>
          <w:szCs w:val="32"/>
        </w:rPr>
        <w:t>确定体检和考察人选</w:t>
      </w:r>
      <w:r>
        <w:rPr>
          <w:rFonts w:eastAsia="仿宋_GB2312" w:hint="eastAsia"/>
          <w:sz w:val="32"/>
          <w:szCs w:val="32"/>
        </w:rPr>
        <w:t>。</w:t>
      </w:r>
    </w:p>
    <w:p w:rsidR="00E34EE7" w:rsidRDefault="00E83EA5">
      <w:pPr>
        <w:numPr>
          <w:ilvl w:val="0"/>
          <w:numId w:val="1"/>
        </w:numPr>
        <w:spacing w:line="580" w:lineRule="exact"/>
        <w:ind w:firstLineChars="200" w:firstLine="640"/>
        <w:rPr>
          <w:rFonts w:eastAsia="仿宋_GB2312"/>
          <w:sz w:val="32"/>
          <w:szCs w:val="32"/>
        </w:rPr>
      </w:pPr>
      <w:r>
        <w:rPr>
          <w:rFonts w:eastAsia="仿宋_GB2312" w:hint="eastAsia"/>
          <w:sz w:val="32"/>
          <w:szCs w:val="32"/>
        </w:rPr>
        <w:t>体检</w:t>
      </w:r>
    </w:p>
    <w:p w:rsidR="00E34EE7" w:rsidRDefault="00E83EA5" w:rsidP="001559F4">
      <w:pPr>
        <w:spacing w:line="580" w:lineRule="exact"/>
        <w:ind w:firstLineChars="200" w:firstLine="640"/>
        <w:rPr>
          <w:rFonts w:eastAsia="仿宋_GB2312"/>
          <w:sz w:val="32"/>
          <w:szCs w:val="32"/>
        </w:rPr>
      </w:pPr>
      <w:r>
        <w:rPr>
          <w:rFonts w:eastAsia="仿宋_GB2312" w:cs="仿宋_GB2312" w:hint="eastAsia"/>
          <w:sz w:val="32"/>
          <w:szCs w:val="32"/>
        </w:rPr>
        <w:t>体检人员名单于</w:t>
      </w:r>
      <w:r>
        <w:rPr>
          <w:rFonts w:eastAsia="仿宋_GB2312" w:cs="仿宋_GB2312"/>
          <w:sz w:val="32"/>
          <w:szCs w:val="32"/>
        </w:rPr>
        <w:t>201</w:t>
      </w:r>
      <w:r>
        <w:rPr>
          <w:rFonts w:eastAsia="仿宋_GB2312" w:cs="仿宋_GB2312" w:hint="eastAsia"/>
          <w:sz w:val="32"/>
          <w:szCs w:val="32"/>
        </w:rPr>
        <w:t>8</w:t>
      </w:r>
      <w:r>
        <w:rPr>
          <w:rFonts w:eastAsia="仿宋_GB2312" w:cs="仿宋_GB2312" w:hint="eastAsia"/>
          <w:sz w:val="32"/>
          <w:szCs w:val="32"/>
        </w:rPr>
        <w:t>年</w:t>
      </w:r>
      <w:r>
        <w:rPr>
          <w:rFonts w:eastAsia="仿宋_GB2312" w:cs="仿宋_GB2312" w:hint="eastAsia"/>
          <w:sz w:val="32"/>
          <w:szCs w:val="32"/>
        </w:rPr>
        <w:t>3</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日通过吉林出入境检验检疫局网站（</w:t>
      </w:r>
      <w:r>
        <w:rPr>
          <w:rFonts w:eastAsia="仿宋_GB2312" w:cs="仿宋_GB2312"/>
          <w:sz w:val="32"/>
          <w:szCs w:val="32"/>
        </w:rPr>
        <w:t>www.jlciq.gov.cn</w:t>
      </w:r>
      <w:r>
        <w:rPr>
          <w:rFonts w:eastAsia="仿宋_GB2312" w:cs="仿宋_GB2312" w:hint="eastAsia"/>
          <w:sz w:val="32"/>
          <w:szCs w:val="32"/>
        </w:rPr>
        <w:t>）公布。</w:t>
      </w:r>
    </w:p>
    <w:p w:rsidR="00E34EE7" w:rsidRDefault="00E83EA5">
      <w:pPr>
        <w:pStyle w:val="a3"/>
        <w:spacing w:line="580" w:lineRule="exact"/>
        <w:rPr>
          <w:rFonts w:eastAsia="仿宋_GB2312"/>
          <w:color w:val="FF0000"/>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12</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吉林出入境检验检疫局机关一楼大厅</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考生本人</w:t>
      </w:r>
      <w:r>
        <w:rPr>
          <w:rFonts w:eastAsia="仿宋_GB2312"/>
          <w:szCs w:val="32"/>
          <w:shd w:val="clear" w:color="auto" w:fill="FFFFFF"/>
        </w:rPr>
        <w:t>承担。</w:t>
      </w:r>
    </w:p>
    <w:p w:rsidR="00E34EE7" w:rsidRDefault="00E83EA5">
      <w:pPr>
        <w:spacing w:line="56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w:t>
      </w:r>
      <w:proofErr w:type="gramStart"/>
      <w:r>
        <w:rPr>
          <w:rFonts w:eastAsia="仿宋_GB2312" w:hint="eastAsia"/>
          <w:sz w:val="32"/>
          <w:szCs w:val="32"/>
          <w:shd w:val="clear" w:color="auto" w:fill="FFFFFF"/>
        </w:rPr>
        <w:t>不</w:t>
      </w:r>
      <w:proofErr w:type="gramEnd"/>
      <w:r>
        <w:rPr>
          <w:rFonts w:eastAsia="仿宋_GB2312" w:hint="eastAsia"/>
          <w:sz w:val="32"/>
          <w:szCs w:val="32"/>
          <w:shd w:val="clear" w:color="auto" w:fill="FFFFFF"/>
        </w:rPr>
        <w:t>诚信记录。</w:t>
      </w:r>
    </w:p>
    <w:p w:rsidR="00E34EE7" w:rsidRDefault="00E83EA5">
      <w:pPr>
        <w:snapToGrid w:val="0"/>
        <w:spacing w:line="580" w:lineRule="exact"/>
        <w:ind w:firstLineChars="192" w:firstLine="614"/>
        <w:rPr>
          <w:rFonts w:eastAsia="仿宋_GB2312"/>
          <w:sz w:val="32"/>
          <w:szCs w:val="32"/>
        </w:rPr>
      </w:pPr>
      <w:r>
        <w:rPr>
          <w:rFonts w:eastAsia="仿宋_GB2312" w:hint="eastAsia"/>
          <w:sz w:val="32"/>
          <w:szCs w:val="32"/>
        </w:rPr>
        <w:lastRenderedPageBreak/>
        <w:t>3.</w:t>
      </w:r>
      <w:r>
        <w:rPr>
          <w:rFonts w:eastAsia="仿宋_GB2312" w:hint="eastAsia"/>
          <w:sz w:val="32"/>
          <w:szCs w:val="32"/>
        </w:rPr>
        <w:t>综合成绩计算方式</w:t>
      </w:r>
    </w:p>
    <w:p w:rsidR="00E34EE7" w:rsidRDefault="00E83EA5">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r>
        <w:rPr>
          <w:rFonts w:eastAsia="仿宋_GB2312" w:hint="eastAsia"/>
          <w:sz w:val="32"/>
          <w:szCs w:val="32"/>
        </w:rPr>
        <w:t>。</w:t>
      </w:r>
    </w:p>
    <w:p w:rsidR="00E34EE7" w:rsidRDefault="00E83EA5">
      <w:pPr>
        <w:spacing w:line="580" w:lineRule="exact"/>
        <w:ind w:firstLineChars="200" w:firstLine="640"/>
        <w:rPr>
          <w:rFonts w:eastAsia="黑体"/>
          <w:sz w:val="32"/>
          <w:szCs w:val="32"/>
        </w:rPr>
      </w:pPr>
      <w:r>
        <w:rPr>
          <w:rFonts w:eastAsia="黑体" w:hint="eastAsia"/>
          <w:sz w:val="32"/>
          <w:szCs w:val="32"/>
        </w:rPr>
        <w:t>七、注意事项</w:t>
      </w:r>
    </w:p>
    <w:p w:rsidR="00E34EE7" w:rsidRDefault="00E83EA5">
      <w:pPr>
        <w:spacing w:line="560" w:lineRule="exact"/>
        <w:ind w:firstLine="645"/>
        <w:rPr>
          <w:rFonts w:eastAsia="仿宋_GB2312"/>
          <w:sz w:val="32"/>
          <w:szCs w:val="32"/>
        </w:rPr>
      </w:pPr>
      <w:r>
        <w:rPr>
          <w:rFonts w:eastAsia="仿宋_GB2312" w:hint="eastAsia"/>
          <w:sz w:val="32"/>
          <w:szCs w:val="32"/>
        </w:rPr>
        <w:t>考生应按公告要求提供有关资料，并对个人提供资料的真实性负责；按时到达面试、体检集合地点；自行解决食宿、交通及体检费用。</w:t>
      </w:r>
      <w:r>
        <w:rPr>
          <w:rFonts w:ascii="仿宋_GB2312" w:eastAsia="仿宋_GB2312" w:hint="eastAsia"/>
          <w:sz w:val="32"/>
          <w:szCs w:val="32"/>
        </w:rPr>
        <w:t>参加面试考生的通讯方式如有改变，请拨打咨询电话及时通知，并注意保持通讯畅通以便联系，如因手机没有开启等原因导致无法与考生本人联系造成的一切后果，由考生本人负责。有关面试工作的具体事项，考生可向吉林检验检疫局人事处咨询。</w:t>
      </w:r>
    </w:p>
    <w:p w:rsidR="00E34EE7" w:rsidRDefault="00E83EA5">
      <w:pPr>
        <w:spacing w:line="56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0431-87607308</w:t>
      </w:r>
      <w:r>
        <w:rPr>
          <w:rFonts w:eastAsia="仿宋_GB2312" w:hint="eastAsia"/>
          <w:sz w:val="32"/>
          <w:szCs w:val="32"/>
        </w:rPr>
        <w:t>、</w:t>
      </w:r>
      <w:r>
        <w:rPr>
          <w:rFonts w:eastAsia="仿宋_GB2312" w:hint="eastAsia"/>
          <w:sz w:val="32"/>
          <w:szCs w:val="32"/>
        </w:rPr>
        <w:t>87607377</w:t>
      </w:r>
      <w:r>
        <w:rPr>
          <w:rFonts w:eastAsia="仿宋_GB2312" w:hint="eastAsia"/>
          <w:sz w:val="32"/>
          <w:szCs w:val="32"/>
        </w:rPr>
        <w:t>（电话）</w:t>
      </w:r>
    </w:p>
    <w:p w:rsidR="00E34EE7" w:rsidRDefault="00E83EA5">
      <w:pPr>
        <w:spacing w:line="560" w:lineRule="exact"/>
        <w:ind w:firstLineChars="700" w:firstLine="2240"/>
        <w:rPr>
          <w:rFonts w:eastAsia="仿宋_GB2312"/>
          <w:sz w:val="32"/>
          <w:szCs w:val="32"/>
        </w:rPr>
      </w:pPr>
      <w:r>
        <w:rPr>
          <w:rFonts w:eastAsia="仿宋_GB2312" w:hint="eastAsia"/>
          <w:sz w:val="32"/>
          <w:szCs w:val="32"/>
        </w:rPr>
        <w:t>0431-87607757</w:t>
      </w:r>
      <w:r>
        <w:rPr>
          <w:rFonts w:eastAsia="仿宋_GB2312" w:hint="eastAsia"/>
          <w:sz w:val="32"/>
          <w:szCs w:val="32"/>
        </w:rPr>
        <w:t>（传真）</w:t>
      </w:r>
    </w:p>
    <w:p w:rsidR="00E34EE7" w:rsidRDefault="00E83EA5">
      <w:pPr>
        <w:spacing w:line="560" w:lineRule="exact"/>
        <w:ind w:firstLineChars="700" w:firstLine="2240"/>
        <w:rPr>
          <w:rFonts w:eastAsia="仿宋_GB2312"/>
          <w:sz w:val="32"/>
          <w:szCs w:val="32"/>
        </w:rPr>
      </w:pPr>
      <w:r>
        <w:rPr>
          <w:rFonts w:eastAsia="仿宋_GB2312" w:hint="eastAsia"/>
          <w:color w:val="000000"/>
          <w:sz w:val="32"/>
          <w:szCs w:val="32"/>
          <w:shd w:val="clear" w:color="auto" w:fill="FFFFFF"/>
        </w:rPr>
        <w:t>jlciqrsc</w:t>
      </w:r>
      <w:r>
        <w:rPr>
          <w:color w:val="000000"/>
          <w:sz w:val="32"/>
          <w:szCs w:val="32"/>
          <w:shd w:val="clear" w:color="auto" w:fill="FFFFFF"/>
        </w:rPr>
        <w:t>@</w:t>
      </w:r>
      <w:r>
        <w:rPr>
          <w:rFonts w:hint="eastAsia"/>
          <w:color w:val="000000"/>
          <w:sz w:val="32"/>
          <w:szCs w:val="32"/>
          <w:shd w:val="clear" w:color="auto" w:fill="FFFFFF"/>
        </w:rPr>
        <w:t>sina</w:t>
      </w:r>
      <w:r>
        <w:rPr>
          <w:rFonts w:hint="eastAsia"/>
          <w:color w:val="000000"/>
          <w:sz w:val="32"/>
          <w:shd w:val="clear" w:color="auto" w:fill="FFFFFF"/>
        </w:rPr>
        <w:t>.com</w:t>
      </w:r>
      <w:r>
        <w:rPr>
          <w:rFonts w:eastAsia="仿宋_GB2312" w:hint="eastAsia"/>
          <w:sz w:val="32"/>
          <w:szCs w:val="32"/>
        </w:rPr>
        <w:t>（电子邮箱）</w:t>
      </w:r>
    </w:p>
    <w:p w:rsidR="00E34EE7" w:rsidRDefault="00E83EA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E34EE7" w:rsidRDefault="00E34EE7">
      <w:pPr>
        <w:shd w:val="solid" w:color="FFFFFF" w:fill="auto"/>
        <w:autoSpaceDN w:val="0"/>
        <w:spacing w:line="580" w:lineRule="exact"/>
        <w:ind w:firstLine="640"/>
        <w:rPr>
          <w:rFonts w:eastAsia="仿宋_GB2312"/>
          <w:sz w:val="32"/>
          <w:szCs w:val="32"/>
          <w:shd w:val="clear" w:color="auto" w:fill="FFFFFF"/>
        </w:rPr>
      </w:pPr>
    </w:p>
    <w:p w:rsidR="00E34EE7" w:rsidRDefault="00E83EA5">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w:t>
      </w:r>
      <w:r w:rsidR="00AA2F9D">
        <w:rPr>
          <w:rFonts w:eastAsia="仿宋_GB2312" w:hint="eastAsia"/>
          <w:sz w:val="32"/>
        </w:rPr>
        <w:t>（样式）</w:t>
      </w:r>
    </w:p>
    <w:p w:rsidR="00E34EE7" w:rsidRDefault="00E83EA5">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w:t>
      </w:r>
      <w:r w:rsidR="00AA2F9D">
        <w:rPr>
          <w:rFonts w:eastAsia="仿宋_GB2312" w:hint="eastAsia"/>
          <w:sz w:val="32"/>
        </w:rPr>
        <w:t>（样式）</w:t>
      </w:r>
    </w:p>
    <w:p w:rsidR="00E34EE7" w:rsidRDefault="00E83EA5">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w:t>
      </w:r>
      <w:r w:rsidR="00AA2F9D">
        <w:rPr>
          <w:rFonts w:eastAsia="仿宋_GB2312" w:hint="eastAsia"/>
          <w:sz w:val="32"/>
        </w:rPr>
        <w:t>（样式）</w:t>
      </w:r>
    </w:p>
    <w:p w:rsidR="00E34EE7" w:rsidRDefault="00E83EA5">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w:t>
      </w:r>
      <w:r w:rsidR="00AA2F9D">
        <w:rPr>
          <w:rFonts w:eastAsia="仿宋_GB2312" w:hint="eastAsia"/>
          <w:sz w:val="32"/>
        </w:rPr>
        <w:t>（样式）</w:t>
      </w:r>
    </w:p>
    <w:p w:rsidR="00E34EE7" w:rsidRDefault="00E83EA5">
      <w:pPr>
        <w:spacing w:line="580" w:lineRule="exact"/>
        <w:ind w:firstLineChars="500" w:firstLine="1600"/>
        <w:rPr>
          <w:rFonts w:eastAsia="仿宋_GB2312"/>
          <w:sz w:val="32"/>
        </w:rPr>
      </w:pPr>
      <w:r>
        <w:rPr>
          <w:rFonts w:eastAsia="仿宋_GB2312" w:hint="eastAsia"/>
          <w:sz w:val="32"/>
        </w:rPr>
        <w:t>5.</w:t>
      </w:r>
      <w:r>
        <w:rPr>
          <w:rFonts w:eastAsia="仿宋_GB2312" w:hint="eastAsia"/>
          <w:sz w:val="32"/>
        </w:rPr>
        <w:t>报到、面试地点位置示意图和乘车方式</w:t>
      </w:r>
    </w:p>
    <w:p w:rsidR="00E34EE7" w:rsidRDefault="00E34EE7">
      <w:pPr>
        <w:shd w:val="solid" w:color="FFFFFF" w:fill="auto"/>
        <w:autoSpaceDN w:val="0"/>
        <w:spacing w:line="580" w:lineRule="exact"/>
        <w:rPr>
          <w:sz w:val="32"/>
          <w:szCs w:val="32"/>
          <w:shd w:val="clear" w:color="auto" w:fill="FFFFFF"/>
        </w:rPr>
      </w:pPr>
    </w:p>
    <w:p w:rsidR="00E34EE7" w:rsidRDefault="00E83EA5" w:rsidP="00AA2F9D">
      <w:pPr>
        <w:shd w:val="solid" w:color="FFFFFF" w:fill="auto"/>
        <w:autoSpaceDN w:val="0"/>
        <w:spacing w:line="580" w:lineRule="exact"/>
        <w:ind w:firstLineChars="1200" w:firstLine="3840"/>
        <w:rPr>
          <w:sz w:val="32"/>
          <w:szCs w:val="32"/>
          <w:shd w:val="clear" w:color="auto" w:fill="FFFFFF"/>
        </w:rPr>
      </w:pPr>
      <w:r>
        <w:rPr>
          <w:rFonts w:eastAsia="仿宋_GB2312" w:hint="eastAsia"/>
          <w:sz w:val="32"/>
          <w:szCs w:val="32"/>
          <w:shd w:val="clear" w:color="auto" w:fill="FFFFFF"/>
        </w:rPr>
        <w:t>吉林出入境检验检疫局</w:t>
      </w:r>
    </w:p>
    <w:p w:rsidR="00E34EE7" w:rsidRDefault="00E83EA5">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w:t>
      </w:r>
      <w:r w:rsidR="00AA2F9D">
        <w:rPr>
          <w:rFonts w:eastAsia="仿宋_GB2312" w:hint="eastAsia"/>
          <w:sz w:val="32"/>
          <w:szCs w:val="32"/>
          <w:shd w:val="clear" w:color="auto" w:fill="FFFFFF"/>
        </w:rPr>
        <w:t>6</w:t>
      </w:r>
      <w:r>
        <w:rPr>
          <w:rFonts w:eastAsia="仿宋_GB2312"/>
          <w:sz w:val="32"/>
          <w:szCs w:val="32"/>
          <w:shd w:val="clear" w:color="auto" w:fill="FFFFFF"/>
        </w:rPr>
        <w:t>日</w:t>
      </w:r>
    </w:p>
    <w:p w:rsidR="00E34EE7" w:rsidRDefault="00E83EA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E34EE7" w:rsidRDefault="00E34EE7">
      <w:pPr>
        <w:spacing w:line="580" w:lineRule="exact"/>
        <w:rPr>
          <w:rFonts w:eastAsia="黑体"/>
          <w:bCs/>
          <w:color w:val="000000"/>
          <w:spacing w:val="8"/>
          <w:sz w:val="32"/>
          <w:szCs w:val="32"/>
        </w:rPr>
      </w:pPr>
    </w:p>
    <w:p w:rsidR="00E34EE7" w:rsidRDefault="00E34EE7">
      <w:pPr>
        <w:spacing w:line="580" w:lineRule="exact"/>
        <w:rPr>
          <w:rFonts w:eastAsia="黑体"/>
          <w:bCs/>
          <w:color w:val="000000"/>
          <w:spacing w:val="8"/>
          <w:sz w:val="32"/>
          <w:szCs w:val="32"/>
        </w:rPr>
      </w:pPr>
    </w:p>
    <w:p w:rsidR="00E34EE7" w:rsidRDefault="00E83EA5">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确认参加吉林出入境检验检疫局</w:t>
      </w:r>
      <w:r>
        <w:rPr>
          <w:rFonts w:hint="eastAsia"/>
          <w:b/>
          <w:bCs/>
          <w:color w:val="000000"/>
          <w:spacing w:val="8"/>
          <w:sz w:val="44"/>
          <w:szCs w:val="44"/>
        </w:rPr>
        <w:t>XX</w:t>
      </w:r>
      <w:r>
        <w:rPr>
          <w:rFonts w:hint="eastAsia"/>
          <w:b/>
          <w:bCs/>
          <w:color w:val="000000"/>
          <w:spacing w:val="8"/>
          <w:sz w:val="44"/>
          <w:szCs w:val="44"/>
        </w:rPr>
        <w:t>职位面试</w:t>
      </w:r>
    </w:p>
    <w:p w:rsidR="00E34EE7" w:rsidRDefault="00E34EE7">
      <w:pPr>
        <w:spacing w:line="580" w:lineRule="exact"/>
        <w:ind w:firstLineChars="200" w:firstLine="674"/>
        <w:rPr>
          <w:b/>
          <w:bCs/>
          <w:color w:val="000000"/>
          <w:spacing w:val="8"/>
          <w:sz w:val="32"/>
          <w:szCs w:val="32"/>
        </w:rPr>
      </w:pPr>
    </w:p>
    <w:p w:rsidR="00E34EE7" w:rsidRDefault="00E83EA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吉林出入境检验检疫局人事处：</w:t>
      </w:r>
    </w:p>
    <w:p w:rsidR="00E34EE7" w:rsidRDefault="00E83E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E34EE7" w:rsidRDefault="00E34EE7">
      <w:pPr>
        <w:widowControl/>
        <w:adjustRightInd w:val="0"/>
        <w:snapToGrid w:val="0"/>
        <w:spacing w:line="560" w:lineRule="exact"/>
        <w:ind w:firstLineChars="200" w:firstLine="640"/>
        <w:jc w:val="left"/>
        <w:rPr>
          <w:rFonts w:eastAsia="仿宋_GB2312" w:cs="宋体"/>
          <w:kern w:val="0"/>
          <w:sz w:val="32"/>
          <w:szCs w:val="32"/>
        </w:rPr>
      </w:pPr>
    </w:p>
    <w:p w:rsidR="00E34EE7" w:rsidRDefault="00E83EA5" w:rsidP="00E34EE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E34EE7" w:rsidRDefault="00E83E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E34EE7" w:rsidRDefault="00E34EE7">
      <w:pPr>
        <w:widowControl/>
        <w:adjustRightInd w:val="0"/>
        <w:snapToGrid w:val="0"/>
        <w:spacing w:line="560" w:lineRule="exact"/>
        <w:ind w:firstLineChars="200" w:firstLine="640"/>
        <w:jc w:val="left"/>
        <w:rPr>
          <w:rFonts w:eastAsia="仿宋_GB2312" w:cs="宋体"/>
          <w:kern w:val="0"/>
          <w:sz w:val="32"/>
          <w:szCs w:val="32"/>
          <w:u w:val="single"/>
        </w:rPr>
      </w:pPr>
    </w:p>
    <w:p w:rsidR="00E34EE7" w:rsidRDefault="00E34EE7">
      <w:pPr>
        <w:widowControl/>
        <w:adjustRightInd w:val="0"/>
        <w:snapToGrid w:val="0"/>
        <w:spacing w:line="560" w:lineRule="exact"/>
        <w:ind w:firstLineChars="200" w:firstLine="640"/>
        <w:jc w:val="left"/>
        <w:rPr>
          <w:rFonts w:eastAsia="仿宋_GB2312" w:cs="宋体"/>
          <w:kern w:val="0"/>
          <w:sz w:val="32"/>
          <w:szCs w:val="32"/>
          <w:u w:val="single"/>
        </w:rPr>
      </w:pPr>
    </w:p>
    <w:p w:rsidR="00E34EE7" w:rsidRDefault="00E34EE7">
      <w:pPr>
        <w:widowControl/>
        <w:spacing w:line="480" w:lineRule="auto"/>
        <w:ind w:firstLineChars="160" w:firstLine="448"/>
        <w:jc w:val="left"/>
        <w:rPr>
          <w:rFonts w:eastAsia="仿宋_GB2312" w:cs="宋体"/>
          <w:kern w:val="0"/>
          <w:sz w:val="28"/>
          <w:szCs w:val="28"/>
        </w:rPr>
      </w:pPr>
    </w:p>
    <w:p w:rsidR="00E34EE7" w:rsidRDefault="00E34EE7">
      <w:pPr>
        <w:widowControl/>
        <w:spacing w:line="480" w:lineRule="auto"/>
        <w:ind w:firstLineChars="160" w:firstLine="448"/>
        <w:jc w:val="left"/>
        <w:rPr>
          <w:rFonts w:eastAsia="仿宋_GB2312" w:cs="宋体"/>
          <w:kern w:val="0"/>
          <w:sz w:val="28"/>
          <w:szCs w:val="28"/>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83EA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E34EE7" w:rsidRDefault="00E34EE7">
      <w:pPr>
        <w:spacing w:line="580" w:lineRule="exact"/>
        <w:jc w:val="center"/>
        <w:rPr>
          <w:b/>
          <w:bCs/>
          <w:color w:val="000000"/>
          <w:spacing w:val="8"/>
          <w:sz w:val="44"/>
          <w:szCs w:val="44"/>
        </w:rPr>
      </w:pPr>
    </w:p>
    <w:p w:rsidR="00E34EE7" w:rsidRDefault="00BB582E">
      <w:pPr>
        <w:spacing w:line="580" w:lineRule="exact"/>
        <w:jc w:val="center"/>
        <w:rPr>
          <w:b/>
          <w:bCs/>
          <w:color w:val="000000"/>
          <w:spacing w:val="8"/>
          <w:sz w:val="44"/>
          <w:szCs w:val="44"/>
        </w:rPr>
      </w:pPr>
      <w:hyperlink r:id="rId11" w:history="1">
        <w:r w:rsidR="00E83EA5">
          <w:rPr>
            <w:rFonts w:hint="eastAsia"/>
            <w:b/>
            <w:bCs/>
            <w:color w:val="000000"/>
            <w:spacing w:val="8"/>
            <w:sz w:val="44"/>
            <w:szCs w:val="44"/>
          </w:rPr>
          <w:t>放弃面试资格声明</w:t>
        </w:r>
      </w:hyperlink>
    </w:p>
    <w:p w:rsidR="00E34EE7" w:rsidRDefault="00E34EE7">
      <w:pPr>
        <w:spacing w:line="580" w:lineRule="exact"/>
        <w:ind w:firstLineChars="200" w:firstLine="674"/>
        <w:rPr>
          <w:b/>
          <w:bCs/>
          <w:color w:val="000000"/>
          <w:spacing w:val="8"/>
          <w:sz w:val="32"/>
          <w:szCs w:val="32"/>
        </w:rPr>
      </w:pPr>
    </w:p>
    <w:p w:rsidR="00E34EE7" w:rsidRDefault="00E83EA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吉林出入境检验检疫局人事处：</w:t>
      </w:r>
    </w:p>
    <w:p w:rsidR="00E34EE7" w:rsidRDefault="00E83E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E34EE7" w:rsidRDefault="00E83EA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E34EE7" w:rsidRDefault="00E34EE7">
      <w:pPr>
        <w:widowControl/>
        <w:adjustRightInd w:val="0"/>
        <w:snapToGrid w:val="0"/>
        <w:spacing w:line="560" w:lineRule="exact"/>
        <w:ind w:firstLineChars="200" w:firstLine="640"/>
        <w:jc w:val="left"/>
        <w:rPr>
          <w:rFonts w:eastAsia="仿宋_GB2312" w:cs="宋体"/>
          <w:kern w:val="0"/>
          <w:sz w:val="32"/>
          <w:szCs w:val="32"/>
        </w:rPr>
      </w:pPr>
    </w:p>
    <w:p w:rsidR="00E34EE7" w:rsidRDefault="00E83EA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E34EE7" w:rsidRDefault="00E83EA5">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E34EE7" w:rsidRDefault="00E34EE7">
      <w:pPr>
        <w:widowControl/>
        <w:adjustRightInd w:val="0"/>
        <w:snapToGrid w:val="0"/>
        <w:spacing w:line="560" w:lineRule="exact"/>
        <w:ind w:firstLineChars="200" w:firstLine="640"/>
        <w:jc w:val="left"/>
        <w:rPr>
          <w:rFonts w:eastAsia="仿宋_GB2312" w:cs="宋体"/>
          <w:kern w:val="0"/>
          <w:sz w:val="32"/>
          <w:szCs w:val="32"/>
          <w:u w:val="single"/>
        </w:rPr>
      </w:pPr>
    </w:p>
    <w:p w:rsidR="00E34EE7" w:rsidRDefault="00E34EE7">
      <w:pPr>
        <w:widowControl/>
        <w:adjustRightInd w:val="0"/>
        <w:snapToGrid w:val="0"/>
        <w:spacing w:line="560" w:lineRule="exact"/>
        <w:ind w:firstLineChars="200" w:firstLine="640"/>
        <w:jc w:val="left"/>
        <w:rPr>
          <w:rFonts w:eastAsia="仿宋_GB2312" w:cs="宋体"/>
          <w:kern w:val="0"/>
          <w:sz w:val="32"/>
          <w:szCs w:val="32"/>
          <w:u w:val="single"/>
        </w:rPr>
      </w:pPr>
    </w:p>
    <w:p w:rsidR="00E34EE7" w:rsidRDefault="00E83EA5">
      <w:pPr>
        <w:jc w:val="center"/>
        <w:rPr>
          <w:rFonts w:eastAsia="方正仿宋_GBK"/>
          <w:bCs/>
          <w:spacing w:val="8"/>
          <w:sz w:val="84"/>
          <w:szCs w:val="84"/>
        </w:rPr>
      </w:pPr>
      <w:r>
        <w:rPr>
          <w:rFonts w:eastAsia="方正仿宋_GBK" w:hint="eastAsia"/>
          <w:bCs/>
          <w:spacing w:val="8"/>
          <w:sz w:val="84"/>
          <w:szCs w:val="84"/>
        </w:rPr>
        <w:t>身份证复印件粘贴处</w:t>
      </w:r>
    </w:p>
    <w:p w:rsidR="00E34EE7" w:rsidRDefault="00E34EE7">
      <w:pPr>
        <w:widowControl/>
        <w:spacing w:line="480" w:lineRule="auto"/>
        <w:ind w:firstLineChars="160" w:firstLine="448"/>
        <w:jc w:val="left"/>
        <w:rPr>
          <w:rFonts w:eastAsia="仿宋_GB2312" w:cs="宋体"/>
          <w:kern w:val="0"/>
          <w:sz w:val="28"/>
          <w:szCs w:val="28"/>
        </w:rPr>
      </w:pPr>
    </w:p>
    <w:p w:rsidR="00E34EE7" w:rsidRDefault="00E34EE7">
      <w:pPr>
        <w:widowControl/>
        <w:ind w:firstLineChars="160" w:firstLine="448"/>
        <w:jc w:val="right"/>
        <w:rPr>
          <w:rFonts w:eastAsia="仿宋_GB2312" w:cs="仿宋_GB2312"/>
          <w:color w:val="3F3F3F"/>
          <w:kern w:val="0"/>
          <w:sz w:val="28"/>
          <w:szCs w:val="28"/>
        </w:rPr>
      </w:pPr>
    </w:p>
    <w:p w:rsidR="00E34EE7" w:rsidRDefault="00E34EE7">
      <w:pPr>
        <w:widowControl/>
        <w:ind w:firstLineChars="160" w:firstLine="448"/>
        <w:jc w:val="right"/>
        <w:rPr>
          <w:rFonts w:eastAsia="仿宋_GB2312" w:cs="仿宋_GB2312"/>
          <w:color w:val="3F3F3F"/>
          <w:kern w:val="0"/>
          <w:sz w:val="28"/>
          <w:szCs w:val="28"/>
        </w:rPr>
      </w:pPr>
    </w:p>
    <w:p w:rsidR="00E34EE7" w:rsidRDefault="00E34EE7">
      <w:pPr>
        <w:widowControl/>
        <w:ind w:firstLineChars="160" w:firstLine="448"/>
        <w:jc w:val="right"/>
        <w:rPr>
          <w:rFonts w:eastAsia="仿宋_GB2312" w:cs="仿宋_GB2312"/>
          <w:color w:val="3F3F3F"/>
          <w:kern w:val="0"/>
          <w:sz w:val="28"/>
          <w:szCs w:val="28"/>
        </w:rPr>
      </w:pPr>
    </w:p>
    <w:p w:rsidR="00E34EE7" w:rsidRDefault="00E34EE7">
      <w:pPr>
        <w:widowControl/>
        <w:ind w:firstLineChars="160" w:firstLine="448"/>
        <w:jc w:val="right"/>
        <w:rPr>
          <w:rFonts w:eastAsia="仿宋_GB2312" w:cs="仿宋_GB2312"/>
          <w:color w:val="3F3F3F"/>
          <w:kern w:val="0"/>
          <w:sz w:val="28"/>
          <w:szCs w:val="28"/>
        </w:rPr>
      </w:pPr>
    </w:p>
    <w:p w:rsidR="00E34EE7" w:rsidRDefault="00E34EE7">
      <w:pPr>
        <w:widowControl/>
        <w:ind w:firstLineChars="160" w:firstLine="448"/>
        <w:jc w:val="right"/>
        <w:rPr>
          <w:rFonts w:eastAsia="仿宋_GB2312" w:cs="仿宋_GB2312"/>
          <w:color w:val="3F3F3F"/>
          <w:kern w:val="0"/>
          <w:sz w:val="28"/>
          <w:szCs w:val="28"/>
        </w:rPr>
      </w:pPr>
    </w:p>
    <w:p w:rsidR="00E34EE7" w:rsidRDefault="00E34EE7">
      <w:pPr>
        <w:widowControl/>
        <w:ind w:firstLineChars="160" w:firstLine="448"/>
        <w:jc w:val="right"/>
        <w:rPr>
          <w:rFonts w:eastAsia="仿宋_GB2312" w:cs="仿宋_GB2312"/>
          <w:color w:val="3F3F3F"/>
          <w:kern w:val="0"/>
          <w:sz w:val="28"/>
          <w:szCs w:val="28"/>
        </w:rPr>
      </w:pPr>
    </w:p>
    <w:p w:rsidR="00E34EE7" w:rsidRDefault="00E83EA5">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E34EE7" w:rsidRDefault="00E83EA5">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E34EE7" w:rsidRDefault="00E34EE7">
      <w:pPr>
        <w:adjustRightInd w:val="0"/>
        <w:snapToGrid w:val="0"/>
        <w:spacing w:line="560" w:lineRule="exact"/>
        <w:ind w:firstLine="705"/>
        <w:rPr>
          <w:rFonts w:ascii="仿宋_GB2312" w:eastAsia="仿宋_GB2312" w:hAnsi="宋体"/>
          <w:bCs/>
          <w:color w:val="000000"/>
          <w:spacing w:val="8"/>
          <w:sz w:val="32"/>
          <w:szCs w:val="32"/>
        </w:rPr>
      </w:pPr>
    </w:p>
    <w:p w:rsidR="00E34EE7" w:rsidRDefault="00E83EA5">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E34EE7" w:rsidRDefault="00E83EA5">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E34EE7">
        <w:trPr>
          <w:trHeight w:val="567"/>
        </w:trPr>
        <w:tc>
          <w:tcPr>
            <w:tcW w:w="1560" w:type="dxa"/>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E34EE7" w:rsidRDefault="00E34EE7">
            <w:pPr>
              <w:spacing w:line="400" w:lineRule="exact"/>
              <w:jc w:val="center"/>
              <w:rPr>
                <w:rFonts w:ascii="仿宋_GB2312" w:eastAsia="仿宋_GB2312" w:hAnsi="宋体"/>
                <w:b/>
                <w:bCs/>
                <w:color w:val="000000"/>
                <w:spacing w:val="8"/>
                <w:sz w:val="28"/>
                <w:szCs w:val="28"/>
              </w:rPr>
            </w:pPr>
          </w:p>
        </w:tc>
        <w:tc>
          <w:tcPr>
            <w:tcW w:w="1701" w:type="dxa"/>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E34EE7" w:rsidRDefault="00E34EE7">
            <w:pPr>
              <w:spacing w:line="400" w:lineRule="exact"/>
              <w:jc w:val="center"/>
              <w:rPr>
                <w:rFonts w:ascii="仿宋_GB2312" w:eastAsia="仿宋_GB2312" w:hAnsi="宋体"/>
                <w:b/>
                <w:bCs/>
                <w:color w:val="000000"/>
                <w:spacing w:val="8"/>
                <w:sz w:val="28"/>
                <w:szCs w:val="28"/>
              </w:rPr>
            </w:pPr>
          </w:p>
        </w:tc>
        <w:tc>
          <w:tcPr>
            <w:tcW w:w="1440" w:type="dxa"/>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1560" w:type="dxa"/>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E34EE7" w:rsidRDefault="00E34EE7">
            <w:pPr>
              <w:spacing w:line="400" w:lineRule="exact"/>
              <w:jc w:val="center"/>
              <w:rPr>
                <w:rFonts w:ascii="仿宋_GB2312" w:eastAsia="仿宋_GB2312" w:hAnsi="宋体"/>
                <w:b/>
                <w:bCs/>
                <w:color w:val="000000"/>
                <w:spacing w:val="8"/>
                <w:sz w:val="28"/>
                <w:szCs w:val="28"/>
              </w:rPr>
            </w:pPr>
          </w:p>
        </w:tc>
        <w:tc>
          <w:tcPr>
            <w:tcW w:w="1701" w:type="dxa"/>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E34EE7" w:rsidRDefault="00E34EE7">
            <w:pPr>
              <w:spacing w:line="400" w:lineRule="exact"/>
              <w:jc w:val="center"/>
              <w:rPr>
                <w:rFonts w:ascii="仿宋_GB2312" w:eastAsia="仿宋_GB2312" w:hAnsi="宋体"/>
                <w:b/>
                <w:bCs/>
                <w:color w:val="000000"/>
                <w:spacing w:val="8"/>
                <w:sz w:val="28"/>
                <w:szCs w:val="28"/>
              </w:rPr>
            </w:pPr>
          </w:p>
        </w:tc>
        <w:tc>
          <w:tcPr>
            <w:tcW w:w="1440" w:type="dxa"/>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r w:rsidR="00E34EE7">
        <w:trPr>
          <w:trHeight w:val="567"/>
        </w:trPr>
        <w:tc>
          <w:tcPr>
            <w:tcW w:w="3261" w:type="dxa"/>
            <w:gridSpan w:val="2"/>
            <w:vAlign w:val="center"/>
          </w:tcPr>
          <w:p w:rsidR="00E34EE7" w:rsidRDefault="00E83EA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E34EE7" w:rsidRDefault="00E34EE7">
            <w:pPr>
              <w:spacing w:line="400" w:lineRule="exact"/>
              <w:jc w:val="center"/>
              <w:rPr>
                <w:rFonts w:ascii="仿宋_GB2312" w:eastAsia="仿宋_GB2312" w:hAnsi="宋体"/>
                <w:b/>
                <w:bCs/>
                <w:color w:val="000000"/>
                <w:spacing w:val="8"/>
                <w:sz w:val="28"/>
                <w:szCs w:val="28"/>
              </w:rPr>
            </w:pPr>
          </w:p>
        </w:tc>
      </w:tr>
    </w:tbl>
    <w:p w:rsidR="00E34EE7" w:rsidRDefault="00E83EA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E34EE7" w:rsidRDefault="00E83EA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E34EE7" w:rsidRDefault="00E83EA5">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E34EE7" w:rsidRDefault="00C35462">
      <w:pPr>
        <w:adjustRightInd w:val="0"/>
        <w:snapToGrid w:val="0"/>
        <w:spacing w:line="560" w:lineRule="exact"/>
        <w:ind w:firstLineChars="200" w:firstLine="640"/>
        <w:rPr>
          <w:rFonts w:ascii="仿宋_GB2312" w:eastAsia="仿宋_GB2312"/>
          <w:sz w:val="32"/>
          <w:szCs w:val="32"/>
        </w:rPr>
      </w:pPr>
      <w:r>
        <w:rPr>
          <w:rFonts w:eastAsia="仿宋_GB2312" w:hint="eastAsia"/>
          <w:sz w:val="32"/>
          <w:szCs w:val="32"/>
        </w:rPr>
        <w:t xml:space="preserve">                             </w:t>
      </w:r>
      <w:r w:rsidR="00E83EA5">
        <w:rPr>
          <w:rFonts w:eastAsia="仿宋_GB2312"/>
          <w:sz w:val="32"/>
          <w:szCs w:val="32"/>
        </w:rPr>
        <w:t>20</w:t>
      </w:r>
      <w:r w:rsidR="00E83EA5">
        <w:rPr>
          <w:rFonts w:eastAsia="仿宋_GB2312" w:hint="eastAsia"/>
          <w:sz w:val="32"/>
          <w:szCs w:val="32"/>
        </w:rPr>
        <w:t>18</w:t>
      </w:r>
      <w:r w:rsidR="00E83EA5">
        <w:rPr>
          <w:rFonts w:ascii="仿宋_GB2312" w:eastAsia="仿宋_GB2312" w:hint="eastAsia"/>
          <w:sz w:val="32"/>
          <w:szCs w:val="32"/>
        </w:rPr>
        <w:t>年  月  日</w:t>
      </w:r>
    </w:p>
    <w:p w:rsidR="00E34EE7" w:rsidRDefault="00E34EE7">
      <w:pPr>
        <w:adjustRightInd w:val="0"/>
        <w:snapToGrid w:val="0"/>
        <w:spacing w:line="560" w:lineRule="exact"/>
        <w:rPr>
          <w:rFonts w:eastAsia="仿宋_GB2312"/>
          <w:sz w:val="32"/>
          <w:szCs w:val="32"/>
        </w:rPr>
      </w:pPr>
    </w:p>
    <w:p w:rsidR="00E34EE7" w:rsidRDefault="00E83EA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E34EE7" w:rsidRDefault="00E34EE7">
      <w:pPr>
        <w:spacing w:line="580" w:lineRule="exact"/>
        <w:jc w:val="center"/>
        <w:rPr>
          <w:b/>
          <w:bCs/>
          <w:color w:val="000000"/>
          <w:spacing w:val="8"/>
          <w:sz w:val="44"/>
          <w:szCs w:val="44"/>
        </w:rPr>
      </w:pPr>
    </w:p>
    <w:p w:rsidR="00E34EE7" w:rsidRDefault="00E83EA5">
      <w:pPr>
        <w:spacing w:line="580" w:lineRule="exact"/>
        <w:jc w:val="center"/>
        <w:rPr>
          <w:b/>
          <w:bCs/>
          <w:color w:val="000000"/>
          <w:spacing w:val="8"/>
          <w:sz w:val="44"/>
          <w:szCs w:val="44"/>
        </w:rPr>
      </w:pPr>
      <w:r>
        <w:rPr>
          <w:rFonts w:hint="eastAsia"/>
          <w:b/>
          <w:bCs/>
          <w:color w:val="000000"/>
          <w:spacing w:val="8"/>
          <w:sz w:val="44"/>
          <w:szCs w:val="44"/>
        </w:rPr>
        <w:t>待业证明</w:t>
      </w:r>
    </w:p>
    <w:p w:rsidR="00E34EE7" w:rsidRDefault="00E34EE7">
      <w:pPr>
        <w:spacing w:line="580" w:lineRule="exact"/>
        <w:ind w:firstLineChars="200" w:firstLine="674"/>
        <w:rPr>
          <w:b/>
          <w:bCs/>
          <w:color w:val="000000"/>
          <w:spacing w:val="8"/>
          <w:sz w:val="32"/>
          <w:szCs w:val="32"/>
        </w:rPr>
      </w:pPr>
    </w:p>
    <w:p w:rsidR="00E34EE7" w:rsidRDefault="00E83EA5">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吉林出入境检验检疫局人事处：</w:t>
      </w:r>
    </w:p>
    <w:p w:rsidR="00E34EE7" w:rsidRDefault="00E83EA5">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r w:rsidR="00C35462">
        <w:rPr>
          <w:rFonts w:eastAsia="仿宋_GB2312" w:hint="eastAsia"/>
          <w:bCs/>
          <w:color w:val="000000"/>
          <w:spacing w:val="8"/>
          <w:sz w:val="32"/>
          <w:szCs w:val="32"/>
        </w:rPr>
        <w:t>政治面貌为</w:t>
      </w:r>
      <w:r w:rsidR="00C35462">
        <w:rPr>
          <w:rFonts w:eastAsia="仿宋_GB2312" w:hint="eastAsia"/>
          <w:bCs/>
          <w:color w:val="000000"/>
          <w:spacing w:val="8"/>
          <w:sz w:val="32"/>
          <w:szCs w:val="32"/>
        </w:rPr>
        <w:t>XXXX</w:t>
      </w:r>
      <w:r w:rsidR="00C35462">
        <w:rPr>
          <w:rFonts w:eastAsia="仿宋_GB2312" w:hint="eastAsia"/>
          <w:bCs/>
          <w:color w:val="000000"/>
          <w:spacing w:val="8"/>
          <w:sz w:val="32"/>
          <w:szCs w:val="32"/>
        </w:rPr>
        <w:t>，</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E34EE7" w:rsidRDefault="00E83EA5">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E34EE7" w:rsidRDefault="00E34EE7">
      <w:pPr>
        <w:adjustRightInd w:val="0"/>
        <w:snapToGrid w:val="0"/>
        <w:spacing w:line="560" w:lineRule="exact"/>
        <w:ind w:firstLineChars="200" w:firstLine="672"/>
        <w:rPr>
          <w:rFonts w:eastAsia="仿宋_GB2312"/>
          <w:bCs/>
          <w:color w:val="000000"/>
          <w:spacing w:val="8"/>
          <w:sz w:val="32"/>
          <w:szCs w:val="32"/>
        </w:rPr>
      </w:pPr>
    </w:p>
    <w:p w:rsidR="00E34EE7" w:rsidRDefault="00E34EE7">
      <w:pPr>
        <w:adjustRightInd w:val="0"/>
        <w:snapToGrid w:val="0"/>
        <w:spacing w:line="560" w:lineRule="exact"/>
        <w:rPr>
          <w:rFonts w:eastAsia="仿宋_GB2312"/>
          <w:bCs/>
          <w:color w:val="000000"/>
          <w:spacing w:val="8"/>
          <w:sz w:val="32"/>
          <w:szCs w:val="32"/>
        </w:rPr>
      </w:pPr>
    </w:p>
    <w:p w:rsidR="00E34EE7" w:rsidRDefault="00E83EA5">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E34EE7" w:rsidRDefault="00E83EA5">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E34EE7" w:rsidRDefault="00E34EE7">
      <w:pPr>
        <w:adjustRightInd w:val="0"/>
        <w:snapToGrid w:val="0"/>
        <w:spacing w:line="560" w:lineRule="exact"/>
        <w:ind w:firstLineChars="200" w:firstLine="640"/>
        <w:rPr>
          <w:rFonts w:eastAsia="仿宋_GB2312"/>
          <w:sz w:val="32"/>
          <w:szCs w:val="32"/>
        </w:rPr>
      </w:pPr>
    </w:p>
    <w:p w:rsidR="00E34EE7" w:rsidRDefault="00E34EE7">
      <w:pPr>
        <w:adjustRightInd w:val="0"/>
        <w:snapToGrid w:val="0"/>
        <w:spacing w:line="560" w:lineRule="exact"/>
        <w:ind w:firstLineChars="200" w:firstLine="640"/>
        <w:rPr>
          <w:rFonts w:eastAsia="仿宋_GB2312"/>
          <w:sz w:val="32"/>
          <w:szCs w:val="32"/>
        </w:rPr>
      </w:pPr>
    </w:p>
    <w:p w:rsidR="00E34EE7" w:rsidRDefault="00E83EA5">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E34EE7" w:rsidRDefault="00E34EE7">
      <w:pPr>
        <w:adjustRightInd w:val="0"/>
        <w:snapToGrid w:val="0"/>
        <w:spacing w:line="560" w:lineRule="exact"/>
        <w:rPr>
          <w:rFonts w:eastAsia="仿宋_GB2312"/>
          <w:sz w:val="32"/>
          <w:szCs w:val="32"/>
        </w:rPr>
      </w:pPr>
    </w:p>
    <w:p w:rsidR="00E34EE7" w:rsidRDefault="00E34EE7">
      <w:pPr>
        <w:widowControl/>
        <w:ind w:firstLineChars="160" w:firstLine="448"/>
        <w:jc w:val="right"/>
        <w:rPr>
          <w:rFonts w:eastAsia="仿宋_GB2312" w:cs="仿宋_GB2312"/>
          <w:color w:val="3F3F3F"/>
          <w:kern w:val="0"/>
          <w:sz w:val="28"/>
          <w:szCs w:val="28"/>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34EE7">
      <w:pPr>
        <w:rPr>
          <w:rFonts w:eastAsia="仿宋_GB2312"/>
          <w:sz w:val="32"/>
          <w:szCs w:val="32"/>
          <w:shd w:val="clear" w:color="auto" w:fill="FFFFFF"/>
        </w:rPr>
      </w:pPr>
    </w:p>
    <w:p w:rsidR="00E34EE7" w:rsidRDefault="00E83EA5">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5</w:t>
      </w:r>
    </w:p>
    <w:p w:rsidR="00E34EE7" w:rsidRDefault="00E83EA5">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面试地点位置乘车方式和示意图</w:t>
      </w:r>
    </w:p>
    <w:p w:rsidR="00E34EE7" w:rsidRDefault="00E34EE7" w:rsidP="00E34EE7">
      <w:pPr>
        <w:snapToGrid w:val="0"/>
        <w:spacing w:line="300" w:lineRule="auto"/>
        <w:ind w:firstLineChars="200" w:firstLine="640"/>
        <w:jc w:val="left"/>
        <w:rPr>
          <w:rFonts w:ascii="方正仿宋简体" w:eastAsia="方正仿宋简体" w:hAnsi="仿宋"/>
          <w:sz w:val="32"/>
          <w:szCs w:val="32"/>
        </w:rPr>
      </w:pPr>
    </w:p>
    <w:p w:rsidR="00E34EE7" w:rsidRDefault="00E83EA5" w:rsidP="00E34EE7">
      <w:pPr>
        <w:snapToGrid w:val="0"/>
        <w:spacing w:line="300" w:lineRule="auto"/>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乘车路线</w:t>
      </w:r>
    </w:p>
    <w:p w:rsidR="00E34EE7" w:rsidRPr="00AA2F9D" w:rsidRDefault="00E83EA5" w:rsidP="00AA2F9D">
      <w:pPr>
        <w:snapToGrid w:val="0"/>
        <w:spacing w:line="300" w:lineRule="auto"/>
        <w:ind w:firstLineChars="200" w:firstLine="640"/>
        <w:jc w:val="left"/>
        <w:rPr>
          <w:rFonts w:ascii="方正仿宋简体" w:eastAsia="方正仿宋简体" w:hAnsi="仿宋"/>
          <w:sz w:val="32"/>
          <w:szCs w:val="32"/>
        </w:rPr>
      </w:pPr>
      <w:r w:rsidRPr="00AA2F9D">
        <w:rPr>
          <w:rFonts w:ascii="方正仿宋简体" w:eastAsia="方正仿宋简体" w:hAnsi="仿宋" w:hint="eastAsia"/>
          <w:sz w:val="32"/>
          <w:szCs w:val="32"/>
        </w:rPr>
        <w:t>乘坐</w:t>
      </w:r>
      <w:r w:rsidRPr="00AA2F9D">
        <w:rPr>
          <w:rFonts w:ascii="方正仿宋简体" w:eastAsia="方正仿宋简体" w:hAnsi="仿宋"/>
          <w:sz w:val="32"/>
          <w:szCs w:val="32"/>
        </w:rPr>
        <w:t>270</w:t>
      </w:r>
      <w:r w:rsidRPr="00AA2F9D">
        <w:rPr>
          <w:rFonts w:ascii="方正仿宋简体" w:eastAsia="方正仿宋简体" w:hAnsi="仿宋" w:hint="eastAsia"/>
          <w:sz w:val="32"/>
          <w:szCs w:val="32"/>
        </w:rPr>
        <w:t>，</w:t>
      </w:r>
      <w:r w:rsidRPr="00AA2F9D">
        <w:rPr>
          <w:rFonts w:ascii="方正仿宋简体" w:eastAsia="方正仿宋简体" w:hAnsi="仿宋"/>
          <w:sz w:val="32"/>
          <w:szCs w:val="32"/>
        </w:rPr>
        <w:t>262</w:t>
      </w:r>
      <w:r w:rsidRPr="00AA2F9D">
        <w:rPr>
          <w:rFonts w:ascii="方正仿宋简体" w:eastAsia="方正仿宋简体" w:hAnsi="仿宋" w:hint="eastAsia"/>
          <w:sz w:val="32"/>
          <w:szCs w:val="32"/>
        </w:rPr>
        <w:t>，</w:t>
      </w:r>
      <w:r w:rsidRPr="00AA2F9D">
        <w:rPr>
          <w:rFonts w:ascii="方正仿宋简体" w:eastAsia="方正仿宋简体" w:hAnsi="仿宋"/>
          <w:sz w:val="32"/>
          <w:szCs w:val="32"/>
        </w:rPr>
        <w:t>280</w:t>
      </w:r>
      <w:r w:rsidRPr="00AA2F9D">
        <w:rPr>
          <w:rFonts w:ascii="方正仿宋简体" w:eastAsia="方正仿宋简体" w:hAnsi="仿宋" w:hint="eastAsia"/>
          <w:sz w:val="32"/>
          <w:szCs w:val="32"/>
        </w:rPr>
        <w:t>，</w:t>
      </w:r>
      <w:r w:rsidRPr="00AA2F9D">
        <w:rPr>
          <w:rFonts w:ascii="方正仿宋简体" w:eastAsia="方正仿宋简体" w:hAnsi="仿宋"/>
          <w:sz w:val="32"/>
          <w:szCs w:val="32"/>
        </w:rPr>
        <w:t>283</w:t>
      </w:r>
      <w:r w:rsidRPr="00AA2F9D">
        <w:rPr>
          <w:rFonts w:ascii="方正仿宋简体" w:eastAsia="方正仿宋简体" w:hAnsi="仿宋" w:hint="eastAsia"/>
          <w:sz w:val="32"/>
          <w:szCs w:val="32"/>
        </w:rPr>
        <w:t>，</w:t>
      </w:r>
      <w:r w:rsidRPr="00AA2F9D">
        <w:rPr>
          <w:rFonts w:ascii="方正仿宋简体" w:eastAsia="方正仿宋简体" w:hAnsi="仿宋"/>
          <w:sz w:val="32"/>
          <w:szCs w:val="32"/>
        </w:rPr>
        <w:t>80</w:t>
      </w:r>
      <w:r w:rsidRPr="00AA2F9D">
        <w:rPr>
          <w:rFonts w:ascii="方正仿宋简体" w:eastAsia="方正仿宋简体" w:hAnsi="仿宋" w:hint="eastAsia"/>
          <w:sz w:val="32"/>
          <w:szCs w:val="32"/>
        </w:rPr>
        <w:t>，</w:t>
      </w:r>
      <w:r w:rsidRPr="00AA2F9D">
        <w:rPr>
          <w:rFonts w:ascii="方正仿宋简体" w:eastAsia="方正仿宋简体" w:hAnsi="仿宋"/>
          <w:sz w:val="32"/>
          <w:szCs w:val="32"/>
        </w:rPr>
        <w:t>261</w:t>
      </w:r>
      <w:r w:rsidRPr="00AA2F9D">
        <w:rPr>
          <w:rFonts w:ascii="方正仿宋简体" w:eastAsia="方正仿宋简体" w:hAnsi="仿宋" w:hint="eastAsia"/>
          <w:sz w:val="32"/>
          <w:szCs w:val="32"/>
        </w:rPr>
        <w:t>，</w:t>
      </w:r>
      <w:r w:rsidRPr="00AA2F9D">
        <w:rPr>
          <w:rFonts w:ascii="方正仿宋简体" w:eastAsia="方正仿宋简体" w:hAnsi="仿宋"/>
          <w:sz w:val="32"/>
          <w:szCs w:val="32"/>
        </w:rPr>
        <w:t>229</w:t>
      </w:r>
      <w:r w:rsidRPr="00AA2F9D">
        <w:rPr>
          <w:rFonts w:ascii="方正仿宋简体" w:eastAsia="方正仿宋简体" w:hAnsi="仿宋" w:hint="eastAsia"/>
          <w:sz w:val="32"/>
          <w:szCs w:val="32"/>
        </w:rPr>
        <w:t>，</w:t>
      </w:r>
      <w:r w:rsidRPr="00AA2F9D">
        <w:rPr>
          <w:rFonts w:ascii="方正仿宋简体" w:eastAsia="方正仿宋简体" w:hAnsi="仿宋"/>
          <w:sz w:val="32"/>
          <w:szCs w:val="32"/>
        </w:rPr>
        <w:t>14</w:t>
      </w:r>
      <w:r w:rsidRPr="00AA2F9D">
        <w:rPr>
          <w:rFonts w:ascii="方正仿宋简体" w:eastAsia="方正仿宋简体" w:hAnsi="仿宋" w:hint="eastAsia"/>
          <w:sz w:val="32"/>
          <w:szCs w:val="32"/>
        </w:rPr>
        <w:t>路到皓月大路（原西郊路）或绿园区医院下车即</w:t>
      </w:r>
      <w:r w:rsidR="00AA2F9D" w:rsidRPr="00AA2F9D">
        <w:rPr>
          <w:rFonts w:ascii="方正仿宋简体" w:eastAsia="方正仿宋简体" w:hAnsi="仿宋" w:hint="eastAsia"/>
          <w:sz w:val="32"/>
          <w:szCs w:val="32"/>
        </w:rPr>
        <w:t>到</w:t>
      </w:r>
      <w:r w:rsidRPr="00AA2F9D">
        <w:rPr>
          <w:rFonts w:ascii="方正仿宋简体" w:eastAsia="方正仿宋简体" w:hAnsi="仿宋" w:hint="eastAsia"/>
          <w:sz w:val="32"/>
          <w:szCs w:val="32"/>
        </w:rPr>
        <w:t>。</w:t>
      </w:r>
    </w:p>
    <w:p w:rsidR="00E34EE7" w:rsidRDefault="00E34EE7" w:rsidP="00E34EE7">
      <w:pPr>
        <w:snapToGrid w:val="0"/>
        <w:spacing w:line="300" w:lineRule="auto"/>
        <w:ind w:firstLineChars="200" w:firstLine="420"/>
        <w:jc w:val="left"/>
      </w:pPr>
    </w:p>
    <w:p w:rsidR="00E34EE7" w:rsidRDefault="00E83EA5" w:rsidP="00E34EE7">
      <w:pPr>
        <w:snapToGrid w:val="0"/>
        <w:spacing w:line="300" w:lineRule="auto"/>
        <w:ind w:firstLineChars="200" w:firstLine="420"/>
        <w:jc w:val="left"/>
        <w:rPr>
          <w:rFonts w:ascii="方正仿宋简体" w:eastAsia="方正仿宋简体" w:hAnsi="仿宋"/>
          <w:sz w:val="32"/>
          <w:szCs w:val="32"/>
        </w:rPr>
      </w:pPr>
      <w:r>
        <w:rPr>
          <w:noProof/>
        </w:rPr>
        <w:drawing>
          <wp:inline distT="0" distB="0" distL="114300" distR="114300">
            <wp:extent cx="4985468" cy="46878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976813" cy="4679691"/>
                    </a:xfrm>
                    <a:prstGeom prst="rect">
                      <a:avLst/>
                    </a:prstGeom>
                    <a:noFill/>
                    <a:ln w="9525">
                      <a:noFill/>
                    </a:ln>
                  </pic:spPr>
                </pic:pic>
              </a:graphicData>
            </a:graphic>
          </wp:inline>
        </w:drawing>
      </w:r>
    </w:p>
    <w:p w:rsidR="00E34EE7" w:rsidRDefault="00E34EE7">
      <w:pPr>
        <w:rPr>
          <w:rFonts w:eastAsia="仿宋_GB2312"/>
          <w:sz w:val="32"/>
          <w:szCs w:val="32"/>
          <w:shd w:val="clear" w:color="auto" w:fill="FFFFFF"/>
        </w:rPr>
      </w:pPr>
    </w:p>
    <w:sectPr w:rsidR="00E34EE7" w:rsidSect="00E34E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2E" w:rsidRDefault="00BB582E" w:rsidP="00E83EA5">
      <w:r>
        <w:separator/>
      </w:r>
    </w:p>
  </w:endnote>
  <w:endnote w:type="continuationSeparator" w:id="0">
    <w:p w:rsidR="00BB582E" w:rsidRDefault="00BB582E" w:rsidP="00E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2E" w:rsidRDefault="00BB582E" w:rsidP="00E83EA5">
      <w:r>
        <w:separator/>
      </w:r>
    </w:p>
  </w:footnote>
  <w:footnote w:type="continuationSeparator" w:id="0">
    <w:p w:rsidR="00BB582E" w:rsidRDefault="00BB582E" w:rsidP="00E83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F781"/>
    <w:multiLevelType w:val="singleLevel"/>
    <w:tmpl w:val="5A7FF781"/>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56B94"/>
    <w:rsid w:val="000F4CC5"/>
    <w:rsid w:val="001559F4"/>
    <w:rsid w:val="0016365B"/>
    <w:rsid w:val="00172A27"/>
    <w:rsid w:val="001B251C"/>
    <w:rsid w:val="001D7747"/>
    <w:rsid w:val="002000B6"/>
    <w:rsid w:val="002E43DA"/>
    <w:rsid w:val="00303B7C"/>
    <w:rsid w:val="00306501"/>
    <w:rsid w:val="003117DF"/>
    <w:rsid w:val="00340063"/>
    <w:rsid w:val="003956E3"/>
    <w:rsid w:val="003C0E76"/>
    <w:rsid w:val="00460AE1"/>
    <w:rsid w:val="00466650"/>
    <w:rsid w:val="004A774E"/>
    <w:rsid w:val="00512413"/>
    <w:rsid w:val="00516FA8"/>
    <w:rsid w:val="005442CC"/>
    <w:rsid w:val="00567C34"/>
    <w:rsid w:val="00580E96"/>
    <w:rsid w:val="005B1B85"/>
    <w:rsid w:val="006130C1"/>
    <w:rsid w:val="00634804"/>
    <w:rsid w:val="0065699B"/>
    <w:rsid w:val="006F3754"/>
    <w:rsid w:val="00703E1B"/>
    <w:rsid w:val="00705E62"/>
    <w:rsid w:val="00714F5B"/>
    <w:rsid w:val="00787885"/>
    <w:rsid w:val="007A4101"/>
    <w:rsid w:val="008051FB"/>
    <w:rsid w:val="00832187"/>
    <w:rsid w:val="008646C2"/>
    <w:rsid w:val="008B1A30"/>
    <w:rsid w:val="008F16BA"/>
    <w:rsid w:val="008F2DDD"/>
    <w:rsid w:val="009A62BE"/>
    <w:rsid w:val="009C6D21"/>
    <w:rsid w:val="00A77F98"/>
    <w:rsid w:val="00A96CB6"/>
    <w:rsid w:val="00AA2F9D"/>
    <w:rsid w:val="00B00FF7"/>
    <w:rsid w:val="00B038F2"/>
    <w:rsid w:val="00B71767"/>
    <w:rsid w:val="00BB582E"/>
    <w:rsid w:val="00BF59AD"/>
    <w:rsid w:val="00C35462"/>
    <w:rsid w:val="00CD2131"/>
    <w:rsid w:val="00CD76FC"/>
    <w:rsid w:val="00D13773"/>
    <w:rsid w:val="00D76C5F"/>
    <w:rsid w:val="00DD11F8"/>
    <w:rsid w:val="00E31645"/>
    <w:rsid w:val="00E34EE7"/>
    <w:rsid w:val="00E83EA5"/>
    <w:rsid w:val="00F153F9"/>
    <w:rsid w:val="00F32568"/>
    <w:rsid w:val="00FD45D6"/>
    <w:rsid w:val="02952746"/>
    <w:rsid w:val="031F6CAB"/>
    <w:rsid w:val="03BF0DB3"/>
    <w:rsid w:val="04A06165"/>
    <w:rsid w:val="070F49A2"/>
    <w:rsid w:val="07E43A81"/>
    <w:rsid w:val="09201445"/>
    <w:rsid w:val="0B5C2DB3"/>
    <w:rsid w:val="1186384C"/>
    <w:rsid w:val="13BE1153"/>
    <w:rsid w:val="16697BD2"/>
    <w:rsid w:val="198432E8"/>
    <w:rsid w:val="1B4F4EDD"/>
    <w:rsid w:val="1C687BA8"/>
    <w:rsid w:val="1DA2662B"/>
    <w:rsid w:val="1F435D57"/>
    <w:rsid w:val="1F533106"/>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14B676A"/>
    <w:rsid w:val="6277079A"/>
    <w:rsid w:val="64AF38BD"/>
    <w:rsid w:val="66A9277E"/>
    <w:rsid w:val="678B06C5"/>
    <w:rsid w:val="687142E8"/>
    <w:rsid w:val="69F3315F"/>
    <w:rsid w:val="6CB23063"/>
    <w:rsid w:val="6F416B95"/>
    <w:rsid w:val="760E5F3E"/>
    <w:rsid w:val="78B6041B"/>
    <w:rsid w:val="79D85F74"/>
    <w:rsid w:val="7AB855E2"/>
    <w:rsid w:val="7AC65BFC"/>
    <w:rsid w:val="7D761C62"/>
    <w:rsid w:val="7E170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34EE7"/>
    <w:pPr>
      <w:ind w:firstLineChars="200" w:firstLine="640"/>
    </w:pPr>
    <w:rPr>
      <w:rFonts w:eastAsia="黑体"/>
      <w:sz w:val="32"/>
      <w:szCs w:val="24"/>
    </w:rPr>
  </w:style>
  <w:style w:type="paragraph" w:styleId="a4">
    <w:name w:val="Balloon Text"/>
    <w:basedOn w:val="a"/>
    <w:link w:val="Char0"/>
    <w:uiPriority w:val="99"/>
    <w:unhideWhenUsed/>
    <w:qFormat/>
    <w:rsid w:val="00E34EE7"/>
    <w:rPr>
      <w:sz w:val="18"/>
      <w:szCs w:val="18"/>
    </w:rPr>
  </w:style>
  <w:style w:type="paragraph" w:styleId="a5">
    <w:name w:val="footer"/>
    <w:basedOn w:val="a"/>
    <w:qFormat/>
    <w:rsid w:val="00E34EE7"/>
    <w:pPr>
      <w:tabs>
        <w:tab w:val="center" w:pos="4153"/>
        <w:tab w:val="right" w:pos="8306"/>
      </w:tabs>
      <w:snapToGrid w:val="0"/>
      <w:jc w:val="left"/>
    </w:pPr>
    <w:rPr>
      <w:sz w:val="18"/>
    </w:rPr>
  </w:style>
  <w:style w:type="paragraph" w:styleId="a6">
    <w:name w:val="header"/>
    <w:basedOn w:val="a"/>
    <w:qFormat/>
    <w:rsid w:val="00E34E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E34EE7"/>
    <w:rPr>
      <w:color w:val="0000FF" w:themeColor="hyperlink"/>
      <w:u w:val="single"/>
    </w:rPr>
  </w:style>
  <w:style w:type="character" w:customStyle="1" w:styleId="Char">
    <w:name w:val="正文文本缩进 Char"/>
    <w:basedOn w:val="a0"/>
    <w:link w:val="a3"/>
    <w:qFormat/>
    <w:rsid w:val="00E34EE7"/>
    <w:rPr>
      <w:rFonts w:eastAsia="黑体"/>
      <w:kern w:val="2"/>
      <w:sz w:val="32"/>
      <w:szCs w:val="24"/>
    </w:rPr>
  </w:style>
  <w:style w:type="character" w:customStyle="1" w:styleId="Char0">
    <w:name w:val="批注框文本 Char"/>
    <w:basedOn w:val="a0"/>
    <w:link w:val="a4"/>
    <w:uiPriority w:val="99"/>
    <w:semiHidden/>
    <w:rsid w:val="00E34EE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825B4-B209-4E8B-BEEF-F0B453DB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7</cp:revision>
  <cp:lastPrinted>2018-02-22T02:55:00Z</cp:lastPrinted>
  <dcterms:created xsi:type="dcterms:W3CDTF">2018-02-09T01:06:00Z</dcterms:created>
  <dcterms:modified xsi:type="dcterms:W3CDTF">2018-02-25T02:31:00Z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